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46727B" w:rsidRPr="0046727B" w14:paraId="7B44305B" w14:textId="77777777" w:rsidTr="0046727B">
        <w:trPr>
          <w:trHeight w:val="1165"/>
          <w:jc w:val="center"/>
        </w:trPr>
        <w:tc>
          <w:tcPr>
            <w:tcW w:w="9660" w:type="dxa"/>
            <w:vAlign w:val="center"/>
            <w:hideMark/>
          </w:tcPr>
          <w:p w14:paraId="0E1FF69A" w14:textId="4171AB9C" w:rsidR="0046727B" w:rsidRPr="0046727B" w:rsidRDefault="0046727B" w:rsidP="0046727B">
            <w:pPr>
              <w:spacing w:line="253" w:lineRule="atLeast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6727B">
              <w:rPr>
                <w:rFonts w:ascii="Calibri" w:eastAsia="Times New Roman" w:hAnsi="Calibri" w:cs="Calibri"/>
                <w:noProof/>
                <w:lang w:val="en-US"/>
              </w:rPr>
              <w:drawing>
                <wp:inline distT="0" distB="0" distL="0" distR="0" wp14:anchorId="5466FDB5" wp14:editId="53460D1B">
                  <wp:extent cx="1821180" cy="914400"/>
                  <wp:effectExtent l="0" t="0" r="7620" b="0"/>
                  <wp:docPr id="720495386" name="Immagine 2" descr="Immagine che contiene logo, Carattere, Elementi grafici, Blu elettr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95386" name="Immagine 2" descr="Immagine che contiene logo, Carattere, Elementi grafici, Blu elettric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001F07" w14:textId="77777777" w:rsidR="0046727B" w:rsidRPr="0046727B" w:rsidRDefault="0046727B" w:rsidP="0046727B">
      <w:pPr>
        <w:spacing w:line="253" w:lineRule="atLeast"/>
        <w:jc w:val="both"/>
        <w:rPr>
          <w:rFonts w:ascii="Calibri" w:eastAsia="Times New Roman" w:hAnsi="Calibri" w:cs="Calibri"/>
          <w:color w:val="000000"/>
        </w:rPr>
      </w:pPr>
      <w:r w:rsidRPr="0046727B">
        <w:rPr>
          <w:rFonts w:ascii="Calibri" w:eastAsia="Times New Roman" w:hAnsi="Calibri" w:cs="Calibri"/>
          <w:color w:val="000000"/>
        </w:rPr>
        <w:t> </w:t>
      </w:r>
    </w:p>
    <w:p w14:paraId="59B30EB5" w14:textId="77777777" w:rsidR="0046727B" w:rsidRPr="0046727B" w:rsidRDefault="0046727B" w:rsidP="0046727B">
      <w:pPr>
        <w:spacing w:line="253" w:lineRule="atLeast"/>
        <w:jc w:val="center"/>
        <w:rPr>
          <w:rFonts w:ascii="Calibri" w:eastAsia="Times New Roman" w:hAnsi="Calibri" w:cs="Calibri"/>
          <w:color w:val="000000"/>
        </w:rPr>
      </w:pPr>
      <w:r w:rsidRPr="0046727B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UFFICIO D’AMBITO TERRITORIALE OTTIMALE</w:t>
      </w:r>
    </w:p>
    <w:p w14:paraId="45481451" w14:textId="77777777" w:rsidR="0046727B" w:rsidRPr="0046727B" w:rsidRDefault="0046727B" w:rsidP="0046727B">
      <w:pPr>
        <w:spacing w:line="253" w:lineRule="atLeast"/>
        <w:jc w:val="center"/>
        <w:rPr>
          <w:rFonts w:ascii="Calibri" w:eastAsia="Times New Roman" w:hAnsi="Calibri" w:cs="Calibri"/>
          <w:color w:val="000000"/>
        </w:rPr>
      </w:pPr>
      <w:r w:rsidRPr="0046727B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DI MONZA E DELLA BRIANZA</w:t>
      </w:r>
    </w:p>
    <w:p w14:paraId="79403ABE" w14:textId="77777777" w:rsidR="0046727B" w:rsidRPr="0046727B" w:rsidRDefault="0046727B" w:rsidP="0046727B">
      <w:pPr>
        <w:spacing w:line="253" w:lineRule="atLeast"/>
        <w:jc w:val="center"/>
        <w:rPr>
          <w:rFonts w:ascii="Calibri" w:eastAsia="Times New Roman" w:hAnsi="Calibri" w:cs="Calibri"/>
          <w:color w:val="000000"/>
        </w:rPr>
      </w:pPr>
      <w:r w:rsidRPr="0046727B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6727B" w:rsidRPr="0046727B" w14:paraId="054502DB" w14:textId="77777777" w:rsidTr="0046727B">
        <w:trPr>
          <w:trHeight w:val="454"/>
          <w:jc w:val="center"/>
        </w:trPr>
        <w:tc>
          <w:tcPr>
            <w:tcW w:w="9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A8AA1" w14:textId="77777777" w:rsidR="0046727B" w:rsidRPr="0046727B" w:rsidRDefault="0046727B" w:rsidP="0046727B">
            <w:pPr>
              <w:spacing w:line="253" w:lineRule="atLeast"/>
              <w:jc w:val="center"/>
              <w:rPr>
                <w:rFonts w:ascii="Calibri" w:eastAsia="Times New Roman" w:hAnsi="Calibri" w:cs="Calibri"/>
              </w:rPr>
            </w:pPr>
            <w:r w:rsidRPr="0046727B">
              <w:rPr>
                <w:rFonts w:ascii="Calibri" w:eastAsia="Times New Roman" w:hAnsi="Calibri" w:cs="Calibri"/>
                <w:color w:val="000000"/>
              </w:rPr>
              <w:t>REGISTRO GENERALE DETERMINE DEL DIRETTORE GENERALE</w:t>
            </w:r>
          </w:p>
        </w:tc>
      </w:tr>
      <w:tr w:rsidR="0046727B" w:rsidRPr="0046727B" w14:paraId="50292C00" w14:textId="77777777" w:rsidTr="0046727B">
        <w:trPr>
          <w:trHeight w:val="454"/>
          <w:jc w:val="center"/>
        </w:trPr>
        <w:tc>
          <w:tcPr>
            <w:tcW w:w="9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B4029" w14:textId="40FA133D" w:rsidR="0046727B" w:rsidRPr="0046727B" w:rsidRDefault="0046727B" w:rsidP="0046727B">
            <w:pPr>
              <w:spacing w:line="253" w:lineRule="atLeast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6727B">
              <w:rPr>
                <w:rFonts w:ascii="Calibri" w:eastAsia="Times New Roman" w:hAnsi="Calibri" w:cs="Calibri"/>
                <w:color w:val="000000"/>
                <w:lang w:val="en-US"/>
              </w:rPr>
              <w:t>Numero</w:t>
            </w:r>
            <w:proofErr w:type="spellEnd"/>
            <w:r w:rsidRPr="004672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 w:rsidR="007C2B24" w:rsidRPr="00006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67</w:t>
            </w:r>
            <w:r w:rsidRPr="00006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  <w:r w:rsidRPr="00006CCD">
              <w:rPr>
                <w:rFonts w:ascii="Calibri" w:eastAsia="Times New Roman" w:hAnsi="Calibri" w:cs="Calibri"/>
                <w:color w:val="000000"/>
                <w:lang w:val="en-US"/>
              </w:rPr>
              <w:t>del </w:t>
            </w:r>
            <w:r w:rsidR="007C2B24" w:rsidRPr="00006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11-12-2025</w:t>
            </w:r>
          </w:p>
        </w:tc>
      </w:tr>
    </w:tbl>
    <w:p w14:paraId="5689E44D" w14:textId="77777777" w:rsidR="0046727B" w:rsidRPr="0046727B" w:rsidRDefault="0046727B" w:rsidP="0046727B">
      <w:pPr>
        <w:spacing w:line="253" w:lineRule="atLeast"/>
        <w:jc w:val="center"/>
        <w:rPr>
          <w:rFonts w:ascii="Calibri" w:eastAsia="Times New Roman" w:hAnsi="Calibri" w:cs="Calibri"/>
          <w:color w:val="000000"/>
          <w:lang w:val="en-US"/>
        </w:rPr>
      </w:pPr>
      <w:r w:rsidRPr="0046727B">
        <w:rPr>
          <w:rFonts w:ascii="Calibri" w:eastAsia="Times New Roman" w:hAnsi="Calibri" w:cs="Calibri"/>
          <w:color w:val="FFFFFF"/>
          <w:lang w:val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7762"/>
      </w:tblGrid>
      <w:tr w:rsidR="0046727B" w:rsidRPr="0046727B" w14:paraId="06ABD7F0" w14:textId="77777777" w:rsidTr="001003A3">
        <w:trPr>
          <w:jc w:val="center"/>
        </w:trPr>
        <w:tc>
          <w:tcPr>
            <w:tcW w:w="18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831D2" w14:textId="77777777" w:rsidR="0046727B" w:rsidRPr="0046727B" w:rsidRDefault="0046727B" w:rsidP="0046727B">
            <w:pPr>
              <w:spacing w:after="0" w:line="253" w:lineRule="atLeast"/>
              <w:ind w:left="74" w:right="142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4672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OGGETTO:</w:t>
            </w:r>
          </w:p>
        </w:tc>
        <w:tc>
          <w:tcPr>
            <w:tcW w:w="776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C0294" w14:textId="4D7940EA" w:rsidR="0046727B" w:rsidRPr="0046727B" w:rsidRDefault="007C2B24" w:rsidP="0046727B">
            <w:pPr>
              <w:spacing w:after="0" w:line="253" w:lineRule="atLeast"/>
              <w:ind w:left="74" w:right="142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7C2B24">
              <w:rPr>
                <w:rFonts w:ascii="Calibri" w:eastAsia="Times New Roman" w:hAnsi="Calibri" w:cs="Calibri"/>
                <w:b/>
                <w:bCs/>
                <w:color w:val="000000"/>
              </w:rPr>
              <w:t>ACQUISTO, TRAMITE TRATTATIVA DIRETTA SU TRASPARE</w:t>
            </w:r>
            <w:r w:rsidR="00570F5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DEL SERVIZIO DI ASSISTENZA CONTABILE, FISCALE, TRIBUTARIA E DI GESTIONE DEL PERSONALE-PAY ROLL </w:t>
            </w:r>
            <w:r w:rsidR="0046727B" w:rsidRPr="007A5F6D">
              <w:rPr>
                <w:rFonts w:ascii="Calibri" w:eastAsia="Times New Roman" w:hAnsi="Calibri" w:cs="Calibri"/>
                <w:b/>
                <w:bCs/>
                <w:color w:val="000000"/>
              </w:rPr>
              <w:t>ALLO STUDIO ASSOCIATO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SARIMARI CRIVELLI GREPPI PER IL BIENNIO 202</w:t>
            </w:r>
            <w:r w:rsidR="009D274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</w:rPr>
              <w:t>-202</w:t>
            </w:r>
            <w:r w:rsidR="009D274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APPROVAZIONE DELLA RELATIVA SPESA DI € 3</w:t>
            </w:r>
            <w:r w:rsidR="00DA4D8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.</w:t>
            </w:r>
            <w:r w:rsidR="00DA4D8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00,00 (IVA </w:t>
            </w:r>
            <w:r w:rsidR="00DA4D8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ESC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LUSA) - </w:t>
            </w:r>
            <w:r w:rsidR="0046727B" w:rsidRPr="00006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CIG</w:t>
            </w:r>
            <w:r w:rsidR="0046727B" w:rsidRPr="004672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FD5054" w:rsidRPr="00FD5054">
              <w:rPr>
                <w:rFonts w:ascii="Calibri" w:eastAsia="Times New Roman" w:hAnsi="Calibri" w:cs="Calibri"/>
                <w:b/>
                <w:bCs/>
                <w:color w:val="000000"/>
              </w:rPr>
              <w:t>B98E2F3D32</w:t>
            </w:r>
          </w:p>
        </w:tc>
      </w:tr>
    </w:tbl>
    <w:p w14:paraId="3B80FF7A" w14:textId="1C1E8618" w:rsidR="000E09D5" w:rsidRPr="009D274A" w:rsidRDefault="00E2028E" w:rsidP="000E485F">
      <w:pPr>
        <w:spacing w:before="240" w:after="120" w:line="240" w:lineRule="auto"/>
        <w:jc w:val="both"/>
        <w:rPr>
          <w:rFonts w:cstheme="minorHAnsi"/>
        </w:rPr>
      </w:pPr>
      <w:r w:rsidRPr="009D274A">
        <w:rPr>
          <w:rFonts w:cstheme="minorHAnsi"/>
          <w:b/>
          <w:smallCaps/>
        </w:rPr>
        <w:t>Visti</w:t>
      </w:r>
      <w:r w:rsidR="00C64255" w:rsidRPr="009D274A">
        <w:rPr>
          <w:rFonts w:cstheme="minorHAnsi"/>
        </w:rPr>
        <w:t>:</w:t>
      </w:r>
    </w:p>
    <w:p w14:paraId="5ED5C7DB" w14:textId="408C62E6" w:rsidR="00C64255" w:rsidRPr="009D274A" w:rsidRDefault="00C64255" w:rsidP="000E485F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9D274A">
        <w:rPr>
          <w:rFonts w:cstheme="minorHAnsi"/>
        </w:rPr>
        <w:t>La legge regionale n. 21/2010 della Regione Lombardia, in attuazione dell’art. 2, comma 186 bis, della legge 23 dicembre 2009 n. 191, ha previsto l’attribuzione alle Provincie delle funzioni già esercitate dalle Autorità d’Ambito a decorrere dal 1° gennaio 2011;</w:t>
      </w:r>
    </w:p>
    <w:p w14:paraId="54C346AA" w14:textId="77777777" w:rsidR="00E2028E" w:rsidRPr="009D274A" w:rsidRDefault="00C64255" w:rsidP="000E485F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9D274A">
        <w:rPr>
          <w:rFonts w:cstheme="minorHAnsi"/>
        </w:rPr>
        <w:t xml:space="preserve">La Provincia di Monza e Brianza con decorrenza </w:t>
      </w:r>
      <w:r w:rsidR="001E76AF" w:rsidRPr="009D274A">
        <w:rPr>
          <w:rFonts w:cstheme="minorHAnsi"/>
        </w:rPr>
        <w:t>dal 7 luglio 2011, a seguito della delibera del Consiglio Provinciale n. 9 del 12.05.2011, ha costituito l’Azienda Speciale Ufficio d’Ambito Territoriale Ottimale della Provincia di Monza e Brianza</w:t>
      </w:r>
      <w:r w:rsidR="00E7590A" w:rsidRPr="009D274A">
        <w:rPr>
          <w:rFonts w:cstheme="minorHAnsi"/>
        </w:rPr>
        <w:t>;</w:t>
      </w:r>
    </w:p>
    <w:p w14:paraId="4A6102E9" w14:textId="62024FC0" w:rsidR="00C64255" w:rsidRPr="009D274A" w:rsidRDefault="00E2028E" w:rsidP="000E485F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Style w:val="normaltextrun"/>
          <w:rFonts w:cstheme="minorHAnsi"/>
        </w:rPr>
      </w:pPr>
      <w:r w:rsidRPr="009D274A">
        <w:rPr>
          <w:rStyle w:val="normaltextrun"/>
          <w:rFonts w:cstheme="minorHAnsi"/>
          <w:color w:val="000000"/>
          <w:shd w:val="clear" w:color="auto" w:fill="FFFFFF"/>
        </w:rPr>
        <w:t>La legge 7 agosto 1990, n. 241 ”</w:t>
      </w:r>
      <w:r w:rsidRPr="009D274A">
        <w:rPr>
          <w:rStyle w:val="normaltextrun"/>
          <w:rFonts w:cstheme="minorHAnsi"/>
          <w:i/>
          <w:iCs/>
          <w:color w:val="000000"/>
          <w:shd w:val="clear" w:color="auto" w:fill="FFFFFF"/>
        </w:rPr>
        <w:t>Norme in materia di procedimento amministrativo e di diritto di accesso ai procedimenti amministrativi</w:t>
      </w:r>
      <w:r w:rsidRPr="009D274A">
        <w:rPr>
          <w:rStyle w:val="normaltextrun"/>
          <w:rFonts w:cstheme="minorHAnsi"/>
          <w:color w:val="000000"/>
          <w:shd w:val="clear" w:color="auto" w:fill="FFFFFF"/>
        </w:rPr>
        <w:t>”;</w:t>
      </w:r>
    </w:p>
    <w:p w14:paraId="594AB866" w14:textId="77777777" w:rsidR="009D274A" w:rsidRPr="001B3FEB" w:rsidRDefault="009D274A" w:rsidP="000E485F">
      <w:pPr>
        <w:pStyle w:val="Paragrafoelenco"/>
        <w:numPr>
          <w:ilvl w:val="0"/>
          <w:numId w:val="1"/>
        </w:numPr>
        <w:spacing w:after="120" w:line="240" w:lineRule="auto"/>
        <w:ind w:left="709" w:hanging="284"/>
        <w:contextualSpacing w:val="0"/>
        <w:jc w:val="both"/>
        <w:rPr>
          <w:rFonts w:cstheme="minorHAnsi"/>
          <w:bCs/>
        </w:rPr>
      </w:pPr>
      <w:r w:rsidRPr="001B3FEB">
        <w:rPr>
          <w:rFonts w:cstheme="minorHAnsi"/>
          <w:bCs/>
        </w:rPr>
        <w:t xml:space="preserve">Il </w:t>
      </w:r>
      <w:proofErr w:type="spellStart"/>
      <w:r w:rsidRPr="001B3FEB">
        <w:rPr>
          <w:rFonts w:cstheme="minorHAnsi"/>
          <w:bCs/>
        </w:rPr>
        <w:t>D.Lgs.</w:t>
      </w:r>
      <w:proofErr w:type="spellEnd"/>
      <w:r w:rsidRPr="001B3FEB">
        <w:rPr>
          <w:rFonts w:cstheme="minorHAnsi"/>
          <w:bCs/>
        </w:rPr>
        <w:t xml:space="preserve"> n. 36/2023 “</w:t>
      </w:r>
      <w:r w:rsidRPr="001B3FEB">
        <w:rPr>
          <w:rFonts w:cstheme="minorHAnsi"/>
          <w:bCs/>
          <w:i/>
          <w:iCs/>
        </w:rPr>
        <w:t>Codice dei contratti pubblici</w:t>
      </w:r>
      <w:r w:rsidRPr="001B3FEB">
        <w:rPr>
          <w:rFonts w:cstheme="minorHAnsi"/>
          <w:bCs/>
        </w:rPr>
        <w:t xml:space="preserve">” </w:t>
      </w:r>
      <w:proofErr w:type="spellStart"/>
      <w:r w:rsidRPr="001B3FEB">
        <w:rPr>
          <w:rFonts w:cstheme="minorHAnsi"/>
          <w:bCs/>
        </w:rPr>
        <w:t>ss.mm.ii</w:t>
      </w:r>
      <w:proofErr w:type="spellEnd"/>
      <w:r w:rsidRPr="001B3FEB">
        <w:rPr>
          <w:rFonts w:cstheme="minorHAnsi"/>
          <w:bCs/>
        </w:rPr>
        <w:t>.;</w:t>
      </w:r>
    </w:p>
    <w:p w14:paraId="22910CE1" w14:textId="77777777" w:rsidR="009D274A" w:rsidRPr="001B3FEB" w:rsidRDefault="009D274A" w:rsidP="000E485F">
      <w:pPr>
        <w:pStyle w:val="Paragrafoelenco"/>
        <w:numPr>
          <w:ilvl w:val="0"/>
          <w:numId w:val="1"/>
        </w:numPr>
        <w:spacing w:after="120" w:line="240" w:lineRule="auto"/>
        <w:ind w:left="709" w:hanging="284"/>
        <w:contextualSpacing w:val="0"/>
        <w:jc w:val="both"/>
        <w:rPr>
          <w:rFonts w:cstheme="minorHAnsi"/>
          <w:bCs/>
        </w:rPr>
      </w:pPr>
      <w:r w:rsidRPr="001B3FEB">
        <w:rPr>
          <w:rFonts w:cstheme="minorHAnsi"/>
          <w:bCs/>
        </w:rPr>
        <w:t xml:space="preserve">Il </w:t>
      </w:r>
      <w:r w:rsidRPr="001B3FEB">
        <w:rPr>
          <w:rFonts w:cstheme="minorHAnsi"/>
          <w:bCs/>
          <w:i/>
          <w:iCs/>
        </w:rPr>
        <w:t xml:space="preserve">Regolamento per l’acquisizione di beni, servizi e forniture di importo inferiore alle soglie europee in attuazione del </w:t>
      </w:r>
      <w:proofErr w:type="spellStart"/>
      <w:r w:rsidRPr="001B3FEB">
        <w:rPr>
          <w:rFonts w:cstheme="minorHAnsi"/>
          <w:bCs/>
          <w:i/>
          <w:iCs/>
        </w:rPr>
        <w:t>D.Lgs.</w:t>
      </w:r>
      <w:proofErr w:type="spellEnd"/>
      <w:r w:rsidRPr="001B3FEB">
        <w:rPr>
          <w:rFonts w:cstheme="minorHAnsi"/>
          <w:bCs/>
          <w:i/>
          <w:iCs/>
        </w:rPr>
        <w:t xml:space="preserve"> n. 36/2023 </w:t>
      </w:r>
      <w:r w:rsidRPr="001B3FEB">
        <w:rPr>
          <w:rFonts w:cstheme="minorHAnsi"/>
          <w:bCs/>
        </w:rPr>
        <w:t xml:space="preserve">approvato con Delibera n. 23 del 22/07/2024 dal </w:t>
      </w:r>
      <w:proofErr w:type="spellStart"/>
      <w:r w:rsidRPr="001B3FEB">
        <w:rPr>
          <w:rFonts w:cstheme="minorHAnsi"/>
          <w:bCs/>
        </w:rPr>
        <w:t>CdA</w:t>
      </w:r>
      <w:proofErr w:type="spellEnd"/>
      <w:r w:rsidRPr="001B3FEB">
        <w:rPr>
          <w:rFonts w:cstheme="minorHAnsi"/>
          <w:bCs/>
        </w:rPr>
        <w:t xml:space="preserve"> ATO-MB; </w:t>
      </w:r>
    </w:p>
    <w:p w14:paraId="06B98322" w14:textId="387E5AC9" w:rsidR="00721ADC" w:rsidRPr="009D274A" w:rsidRDefault="004B09B3" w:rsidP="000E485F">
      <w:pPr>
        <w:spacing w:before="120" w:after="120" w:line="240" w:lineRule="auto"/>
        <w:ind w:left="357"/>
        <w:jc w:val="both"/>
        <w:rPr>
          <w:rFonts w:cstheme="minorHAnsi"/>
        </w:rPr>
      </w:pPr>
      <w:r w:rsidRPr="009D274A">
        <w:rPr>
          <w:rFonts w:cstheme="minorHAnsi"/>
          <w:b/>
          <w:smallCaps/>
        </w:rPr>
        <w:t xml:space="preserve">Considerato </w:t>
      </w:r>
      <w:r w:rsidR="0078566D" w:rsidRPr="009D274A">
        <w:rPr>
          <w:rFonts w:cstheme="minorHAnsi"/>
        </w:rPr>
        <w:t>che:</w:t>
      </w:r>
    </w:p>
    <w:p w14:paraId="15E864B4" w14:textId="7150E5C2" w:rsidR="00E02B06" w:rsidRPr="00E1421A" w:rsidRDefault="00DA7C3A" w:rsidP="000E485F">
      <w:pPr>
        <w:pStyle w:val="Paragrafoelenco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E1421A">
        <w:rPr>
          <w:rFonts w:cstheme="minorHAnsi"/>
        </w:rPr>
        <w:t xml:space="preserve">con Determina n. </w:t>
      </w:r>
      <w:r w:rsidR="009D274A">
        <w:rPr>
          <w:rFonts w:cstheme="minorHAnsi"/>
        </w:rPr>
        <w:t>58</w:t>
      </w:r>
      <w:r w:rsidRPr="00E1421A">
        <w:rPr>
          <w:rFonts w:cstheme="minorHAnsi"/>
        </w:rPr>
        <w:t xml:space="preserve"> del </w:t>
      </w:r>
      <w:r w:rsidR="00CD75DF">
        <w:rPr>
          <w:rFonts w:cstheme="minorHAnsi"/>
        </w:rPr>
        <w:t>28</w:t>
      </w:r>
      <w:r w:rsidRPr="00E1421A">
        <w:rPr>
          <w:rFonts w:cstheme="minorHAnsi"/>
        </w:rPr>
        <w:t>/1</w:t>
      </w:r>
      <w:r w:rsidR="00CD75DF">
        <w:rPr>
          <w:rFonts w:cstheme="minorHAnsi"/>
        </w:rPr>
        <w:t>1</w:t>
      </w:r>
      <w:r w:rsidRPr="00E1421A">
        <w:rPr>
          <w:rFonts w:cstheme="minorHAnsi"/>
        </w:rPr>
        <w:t>/20</w:t>
      </w:r>
      <w:r w:rsidR="00376709">
        <w:rPr>
          <w:rFonts w:cstheme="minorHAnsi"/>
        </w:rPr>
        <w:t>2</w:t>
      </w:r>
      <w:r w:rsidR="009D274A">
        <w:rPr>
          <w:rFonts w:cstheme="minorHAnsi"/>
        </w:rPr>
        <w:t>3</w:t>
      </w:r>
      <w:r w:rsidRPr="00E1421A">
        <w:rPr>
          <w:rFonts w:cstheme="minorHAnsi"/>
        </w:rPr>
        <w:t xml:space="preserve"> è stato affidato il servizio di contabilità amministrativa ed amministrazione del personale di AT</w:t>
      </w:r>
      <w:r w:rsidR="00AB23F5">
        <w:rPr>
          <w:rFonts w:cstheme="minorHAnsi"/>
        </w:rPr>
        <w:t>O</w:t>
      </w:r>
      <w:r w:rsidRPr="00E1421A">
        <w:rPr>
          <w:rFonts w:cstheme="minorHAnsi"/>
        </w:rPr>
        <w:t>-MB allo Studio associato Sarimari Crivelli Greppi</w:t>
      </w:r>
      <w:r w:rsidR="00376709">
        <w:rPr>
          <w:rFonts w:cstheme="minorHAnsi"/>
        </w:rPr>
        <w:t xml:space="preserve"> dal 01/01/202</w:t>
      </w:r>
      <w:r w:rsidR="009D274A">
        <w:rPr>
          <w:rFonts w:cstheme="minorHAnsi"/>
        </w:rPr>
        <w:t>4</w:t>
      </w:r>
      <w:r w:rsidR="00376709">
        <w:rPr>
          <w:rFonts w:cstheme="minorHAnsi"/>
        </w:rPr>
        <w:t xml:space="preserve"> al 31/12/202</w:t>
      </w:r>
      <w:r w:rsidR="009D274A">
        <w:rPr>
          <w:rFonts w:cstheme="minorHAnsi"/>
        </w:rPr>
        <w:t>5</w:t>
      </w:r>
      <w:r w:rsidR="00EB057F">
        <w:rPr>
          <w:rFonts w:cstheme="minorHAnsi"/>
        </w:rPr>
        <w:t>, con possibilità di rinnovo per ulteriori due anni</w:t>
      </w:r>
      <w:r w:rsidR="00376709">
        <w:rPr>
          <w:rFonts w:cstheme="minorHAnsi"/>
        </w:rPr>
        <w:t>;</w:t>
      </w:r>
    </w:p>
    <w:p w14:paraId="035A1F46" w14:textId="47C4FD11" w:rsidR="00392EEB" w:rsidRDefault="00DA7C3A" w:rsidP="000E485F">
      <w:pPr>
        <w:pStyle w:val="Paragrafoelenco"/>
        <w:numPr>
          <w:ilvl w:val="0"/>
          <w:numId w:val="8"/>
        </w:numPr>
        <w:spacing w:after="120" w:line="240" w:lineRule="auto"/>
        <w:ind w:left="709"/>
        <w:jc w:val="both"/>
        <w:rPr>
          <w:rFonts w:cstheme="minorHAnsi"/>
        </w:rPr>
      </w:pPr>
      <w:r w:rsidRPr="00E1421A">
        <w:rPr>
          <w:rFonts w:cstheme="minorHAnsi"/>
        </w:rPr>
        <w:t xml:space="preserve">lo Studio associato Sarimari Crivelli Greppi </w:t>
      </w:r>
      <w:r w:rsidR="00392EEB" w:rsidRPr="00E1421A">
        <w:rPr>
          <w:rFonts w:cstheme="minorHAnsi"/>
        </w:rPr>
        <w:t xml:space="preserve">nel fornire il proprio </w:t>
      </w:r>
      <w:r w:rsidR="00392EEB">
        <w:rPr>
          <w:rFonts w:cstheme="minorHAnsi"/>
        </w:rPr>
        <w:t xml:space="preserve">incarico </w:t>
      </w:r>
      <w:r w:rsidRPr="00E1421A">
        <w:rPr>
          <w:rFonts w:cstheme="minorHAnsi"/>
        </w:rPr>
        <w:t>ha dimostrato professionalità</w:t>
      </w:r>
      <w:r w:rsidR="00392EEB">
        <w:rPr>
          <w:rFonts w:cstheme="minorHAnsi"/>
        </w:rPr>
        <w:t>,</w:t>
      </w:r>
      <w:r w:rsidRPr="00E1421A">
        <w:rPr>
          <w:rFonts w:cstheme="minorHAnsi"/>
        </w:rPr>
        <w:t xml:space="preserve"> competenza</w:t>
      </w:r>
      <w:r w:rsidR="00392EEB">
        <w:rPr>
          <w:rFonts w:cstheme="minorHAnsi"/>
        </w:rPr>
        <w:t xml:space="preserve"> e conoscenza della normativa pubblica</w:t>
      </w:r>
      <w:r w:rsidR="00091E3E" w:rsidRPr="00E1421A">
        <w:rPr>
          <w:rFonts w:cstheme="minorHAnsi"/>
        </w:rPr>
        <w:t>;</w:t>
      </w:r>
    </w:p>
    <w:p w14:paraId="42E3EEBF" w14:textId="6DFE1D49" w:rsidR="00AD67B1" w:rsidRDefault="00AD67B1" w:rsidP="000E485F">
      <w:pPr>
        <w:pStyle w:val="Paragrafoelenco"/>
        <w:numPr>
          <w:ilvl w:val="0"/>
          <w:numId w:val="8"/>
        </w:numPr>
        <w:spacing w:after="12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tramite trattiva diretta con Traspare è stato richiesto </w:t>
      </w:r>
      <w:r w:rsidR="00901E74">
        <w:rPr>
          <w:rFonts w:cstheme="minorHAnsi"/>
        </w:rPr>
        <w:t xml:space="preserve">allo </w:t>
      </w:r>
      <w:r w:rsidR="00901E74" w:rsidRPr="00E1421A">
        <w:rPr>
          <w:rFonts w:cstheme="minorHAnsi"/>
        </w:rPr>
        <w:t xml:space="preserve">Studio associato </w:t>
      </w:r>
      <w:proofErr w:type="spellStart"/>
      <w:r w:rsidR="00901E74" w:rsidRPr="00E1421A">
        <w:rPr>
          <w:rFonts w:cstheme="minorHAnsi"/>
        </w:rPr>
        <w:t>Sarimari</w:t>
      </w:r>
      <w:proofErr w:type="spellEnd"/>
      <w:r w:rsidR="00901E74" w:rsidRPr="00E1421A">
        <w:rPr>
          <w:rFonts w:cstheme="minorHAnsi"/>
        </w:rPr>
        <w:t xml:space="preserve"> Crivelli Greppi</w:t>
      </w:r>
      <w:r w:rsidR="00901E74">
        <w:rPr>
          <w:rFonts w:cstheme="minorHAnsi"/>
        </w:rPr>
        <w:t xml:space="preserve"> </w:t>
      </w:r>
      <w:r w:rsidR="00D566B5">
        <w:rPr>
          <w:rFonts w:cstheme="minorHAnsi"/>
        </w:rPr>
        <w:t>la disponibilità di proroga di ulteriori due anni per servizio di assistenza contabile, fiscale, tributaria e di gestione del personale-</w:t>
      </w:r>
      <w:proofErr w:type="spellStart"/>
      <w:r w:rsidR="00D566B5">
        <w:rPr>
          <w:rFonts w:cstheme="minorHAnsi"/>
        </w:rPr>
        <w:t>pay</w:t>
      </w:r>
      <w:proofErr w:type="spellEnd"/>
      <w:r w:rsidR="00D566B5">
        <w:rPr>
          <w:rFonts w:cstheme="minorHAnsi"/>
        </w:rPr>
        <w:t xml:space="preserve"> roll come dettagliato in precedente incarico e alle medesime condizioni contrattuali attualmente in essere</w:t>
      </w:r>
      <w:r w:rsidR="005111C9">
        <w:rPr>
          <w:rFonts w:cstheme="minorHAnsi"/>
        </w:rPr>
        <w:t>;</w:t>
      </w:r>
    </w:p>
    <w:p w14:paraId="1A7FAA82" w14:textId="1A626C67" w:rsidR="005111C9" w:rsidRPr="00392EEB" w:rsidRDefault="005111C9" w:rsidP="000E485F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b/>
          <w:smallCaps/>
        </w:rPr>
        <w:t>Rilev</w:t>
      </w:r>
      <w:r w:rsidRPr="005111C9">
        <w:rPr>
          <w:rFonts w:cstheme="minorHAnsi"/>
          <w:b/>
          <w:smallCaps/>
        </w:rPr>
        <w:t xml:space="preserve">ato </w:t>
      </w:r>
      <w:r w:rsidRPr="005111C9">
        <w:rPr>
          <w:rFonts w:cstheme="minorHAnsi"/>
        </w:rPr>
        <w:t>che</w:t>
      </w:r>
      <w:r>
        <w:rPr>
          <w:rFonts w:cstheme="minorHAnsi"/>
        </w:rPr>
        <w:t xml:space="preserve"> </w:t>
      </w:r>
      <w:r w:rsidR="006508C3">
        <w:rPr>
          <w:rFonts w:cstheme="minorHAnsi"/>
        </w:rPr>
        <w:t>per il servizio di cui sopra lo</w:t>
      </w:r>
      <w:r w:rsidR="006508C3" w:rsidRPr="006508C3">
        <w:rPr>
          <w:rFonts w:cstheme="minorHAnsi"/>
        </w:rPr>
        <w:t xml:space="preserve"> </w:t>
      </w:r>
      <w:r w:rsidR="006508C3" w:rsidRPr="00E1421A">
        <w:rPr>
          <w:rFonts w:cstheme="minorHAnsi"/>
        </w:rPr>
        <w:t xml:space="preserve">Studio associato </w:t>
      </w:r>
      <w:proofErr w:type="spellStart"/>
      <w:r w:rsidR="006508C3" w:rsidRPr="00E1421A">
        <w:rPr>
          <w:rFonts w:cstheme="minorHAnsi"/>
        </w:rPr>
        <w:t>Sarimari</w:t>
      </w:r>
      <w:proofErr w:type="spellEnd"/>
      <w:r w:rsidR="006508C3" w:rsidRPr="00E1421A">
        <w:rPr>
          <w:rFonts w:cstheme="minorHAnsi"/>
        </w:rPr>
        <w:t xml:space="preserve"> Crivelli Greppi</w:t>
      </w:r>
      <w:r w:rsidR="006508C3">
        <w:rPr>
          <w:rFonts w:cstheme="minorHAnsi"/>
        </w:rPr>
        <w:t xml:space="preserve"> ha presentato tramite </w:t>
      </w:r>
      <w:proofErr w:type="gramStart"/>
      <w:r w:rsidR="006508C3">
        <w:rPr>
          <w:rFonts w:cstheme="minorHAnsi"/>
        </w:rPr>
        <w:t>piattaforma</w:t>
      </w:r>
      <w:proofErr w:type="gramEnd"/>
      <w:r w:rsidR="006508C3">
        <w:rPr>
          <w:rFonts w:cstheme="minorHAnsi"/>
        </w:rPr>
        <w:t xml:space="preserve"> Traspare un’offerta corr</w:t>
      </w:r>
      <w:r w:rsidR="000617B7">
        <w:rPr>
          <w:rFonts w:cstheme="minorHAnsi"/>
        </w:rPr>
        <w:t>i</w:t>
      </w:r>
      <w:r w:rsidR="006508C3">
        <w:rPr>
          <w:rFonts w:cstheme="minorHAnsi"/>
        </w:rPr>
        <w:t>s</w:t>
      </w:r>
      <w:r w:rsidR="000617B7">
        <w:rPr>
          <w:rFonts w:cstheme="minorHAnsi"/>
        </w:rPr>
        <w:t>p</w:t>
      </w:r>
      <w:r w:rsidR="006508C3">
        <w:rPr>
          <w:rFonts w:cstheme="minorHAnsi"/>
        </w:rPr>
        <w:t>ondente a</w:t>
      </w:r>
      <w:r w:rsidR="000617B7">
        <w:rPr>
          <w:rFonts w:cstheme="minorHAnsi"/>
        </w:rPr>
        <w:t>l costo annuo di € 15.000 complessivi (iva esclusa)</w:t>
      </w:r>
      <w:r w:rsidR="000E485F">
        <w:rPr>
          <w:rFonts w:cstheme="minorHAnsi"/>
        </w:rPr>
        <w:t>;</w:t>
      </w:r>
    </w:p>
    <w:p w14:paraId="1B4343F7" w14:textId="460EA375" w:rsidR="00E560C2" w:rsidRDefault="00E560C2" w:rsidP="0093294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mallCaps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b/>
          <w:bCs/>
          <w:smallCaps/>
          <w:color w:val="000000"/>
          <w:sz w:val="22"/>
          <w:szCs w:val="22"/>
          <w:shd w:val="clear" w:color="auto" w:fill="FFFFFF"/>
          <w:lang w:val="it-IT"/>
        </w:rPr>
        <w:lastRenderedPageBreak/>
        <w:t xml:space="preserve">Dato atto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che si procederà al pagamento dell</w:t>
      </w:r>
      <w:r w:rsidR="00CC758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’importo relativo al servizio svolto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 xml:space="preserve"> tramite bonifico bancario a</w:t>
      </w:r>
      <w:r w:rsidR="00CC758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 xml:space="preserve"> seguito de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l ricevimento dell</w:t>
      </w:r>
      <w:r w:rsidR="00CC758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CC758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 xml:space="preserve">regolari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fattur</w:t>
      </w:r>
      <w:r w:rsidR="00CC758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 xml:space="preserve"> elettronic</w:t>
      </w:r>
      <w:r w:rsidR="00CC758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he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;</w:t>
      </w:r>
    </w:p>
    <w:p w14:paraId="5CC29092" w14:textId="7E931386" w:rsidR="00EF76F0" w:rsidRPr="00EF76F0" w:rsidRDefault="00EF76F0" w:rsidP="0093294A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b/>
          <w:bCs/>
          <w:smallCaps/>
          <w:sz w:val="22"/>
          <w:szCs w:val="22"/>
          <w:lang w:val="it-IT"/>
        </w:rPr>
        <w:t>Evidenziato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che:  </w:t>
      </w:r>
      <w:r w:rsidRPr="00EF76F0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01A3FDE" w14:textId="77777777" w:rsidR="00EF76F0" w:rsidRDefault="00EF76F0" w:rsidP="0093294A">
      <w:pPr>
        <w:pStyle w:val="paragraph"/>
        <w:numPr>
          <w:ilvl w:val="0"/>
          <w:numId w:val="11"/>
        </w:numPr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non sussiste l’obbligo del preventivo inserimento nel programma triennale di acquisti di beni e servizi di cui all’art. 37 del d.lgs. 36/2023 in base all’importo del presente servizio;</w:t>
      </w:r>
    </w:p>
    <w:p w14:paraId="76D80815" w14:textId="77777777" w:rsidR="00EF76F0" w:rsidRPr="00EF76F0" w:rsidRDefault="00EF76F0" w:rsidP="0093294A">
      <w:pPr>
        <w:pStyle w:val="paragraph"/>
        <w:numPr>
          <w:ilvl w:val="0"/>
          <w:numId w:val="11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trattandosi di appalto d’importo inferiore ad euro 140.000,00 e, fermi restando gli obblighi di utilizzo di strumenti di acquisto e di negoziazione previsti dalle vigenti disposizioni in materia di contenimento della spesa, questa Azienda Speciale può, ai sensi dell’art. 62, comma 1, del D.lgs. n. 36/2023, procedere direttamente e autonomamente all'acquisizione del servizio in oggetto;</w:t>
      </w:r>
    </w:p>
    <w:p w14:paraId="49BF1BE5" w14:textId="5DD2AE28" w:rsidR="00EF76F0" w:rsidRPr="00EF76F0" w:rsidRDefault="00EF76F0" w:rsidP="0093294A">
      <w:pPr>
        <w:pStyle w:val="paragraph"/>
        <w:numPr>
          <w:ilvl w:val="0"/>
          <w:numId w:val="11"/>
        </w:numPr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l’art. 50, comma 1,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let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. b del D.lgs. n. 36/2023 stabilisce che per gli affidamenti di contratti di servizi e forniture, ivi compresi i servizi di ingegneria e architettura e l'attività di progettazione, di importo inferiore a 140.000 euro, si debba procedere ad affidamento diretto, anche senza consultazione di più operatori economici;  </w:t>
      </w:r>
      <w:r w:rsidRPr="00EF76F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7E7940B9" w14:textId="77777777" w:rsidR="00093074" w:rsidRDefault="00093074" w:rsidP="008D55A1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2"/>
          <w:szCs w:val="22"/>
          <w:lang w:val="it-IT"/>
        </w:rPr>
      </w:pPr>
      <w:r w:rsidRPr="00D61AD3">
        <w:rPr>
          <w:rFonts w:ascii="Calibri" w:hAnsi="Calibri" w:cs="Calibri"/>
          <w:b/>
          <w:bCs/>
          <w:smallCaps/>
          <w:sz w:val="22"/>
          <w:szCs w:val="22"/>
          <w:lang w:val="it-IT"/>
        </w:rPr>
        <w:t>Verificato</w:t>
      </w:r>
      <w:r w:rsidRPr="00A02BB7"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 w:rsidRPr="00A02BB7">
        <w:rPr>
          <w:rFonts w:ascii="Calibri" w:hAnsi="Calibri" w:cs="Calibri"/>
          <w:sz w:val="22"/>
          <w:szCs w:val="22"/>
          <w:lang w:val="it-IT"/>
        </w:rPr>
        <w:t>che le prestazioni in oggetto non rivestono un interesse transfrontaliero certo, secondo quanto previsto dall’articolo 48, comma 2, del D. Lgs. n. 36/2023, in particolare per il modesto valore, particolarmente distante dalla soglia comunitaria stessa;   </w:t>
      </w:r>
    </w:p>
    <w:p w14:paraId="0CB4EB7A" w14:textId="77777777" w:rsidR="00093074" w:rsidRDefault="00093074" w:rsidP="00093074">
      <w:pPr>
        <w:pStyle w:val="paragraph"/>
        <w:spacing w:before="0" w:beforeAutospacing="0" w:after="120" w:afterAutospacing="0"/>
        <w:jc w:val="both"/>
        <w:textAlignment w:val="baseline"/>
      </w:pPr>
      <w:r>
        <w:rPr>
          <w:rFonts w:ascii="Calibri" w:hAnsi="Calibri" w:cs="Calibri"/>
          <w:b/>
          <w:bCs/>
          <w:smallCaps/>
          <w:sz w:val="22"/>
          <w:szCs w:val="22"/>
          <w:lang w:val="it-IT"/>
        </w:rPr>
        <w:t>Dato atto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>che si procederà al pagamento del servizio tramite bonifico bancario a seguito di ricezione della fattura elettronica tramite SDI; </w:t>
      </w:r>
    </w:p>
    <w:p w14:paraId="13BA5AF3" w14:textId="77777777" w:rsidR="00093074" w:rsidRPr="00222D92" w:rsidRDefault="00093074" w:rsidP="00093074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222D92">
        <w:rPr>
          <w:rFonts w:asciiTheme="minorHAnsi" w:hAnsiTheme="minorHAnsi" w:cstheme="minorHAnsi"/>
          <w:b/>
          <w:bCs/>
          <w:iCs/>
          <w:smallCaps/>
          <w:sz w:val="22"/>
          <w:szCs w:val="22"/>
          <w:lang w:val="it-IT"/>
        </w:rPr>
        <w:t xml:space="preserve">Verificata </w:t>
      </w:r>
      <w:r w:rsidRPr="00222D92">
        <w:rPr>
          <w:rFonts w:asciiTheme="minorHAnsi" w:hAnsiTheme="minorHAnsi" w:cstheme="minorHAnsi"/>
          <w:bCs/>
          <w:iCs/>
          <w:sz w:val="22"/>
          <w:szCs w:val="22"/>
          <w:lang w:val="it-IT"/>
        </w:rPr>
        <w:t>la regolarità contributiva del fornitore sul sito dell’INAIL e/o INPS, con apposito DURC ONLINE;</w:t>
      </w:r>
    </w:p>
    <w:p w14:paraId="6F3FD585" w14:textId="77777777" w:rsidR="00093074" w:rsidRPr="00222D92" w:rsidRDefault="00093074" w:rsidP="00093074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431E9A">
        <w:rPr>
          <w:rStyle w:val="normaltextrun"/>
          <w:rFonts w:ascii="Calibri" w:hAnsi="Calibri" w:cs="Calibri"/>
          <w:b/>
          <w:bCs/>
          <w:smallCaps/>
          <w:sz w:val="22"/>
          <w:szCs w:val="22"/>
          <w:lang w:val="it-IT"/>
        </w:rPr>
        <w:t>Attestato</w:t>
      </w:r>
      <w:r w:rsidRPr="00431E9A"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che, ai sensi dell’art. 49 comma 6 del </w:t>
      </w:r>
      <w:proofErr w:type="spellStart"/>
      <w:r w:rsidRPr="00431E9A">
        <w:rPr>
          <w:rStyle w:val="normaltextrun"/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431E9A"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n. 36/2023, è possibile derogare all’applicazione del principio di rotazione per gli affidamenti diretti di importo inferiore a 5.000 euro;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 </w:t>
      </w:r>
      <w:r w:rsidRPr="00222D92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7EEF46D3" w14:textId="77777777" w:rsidR="00093074" w:rsidRPr="00222D92" w:rsidRDefault="00093074" w:rsidP="00093074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it-IT"/>
        </w:rPr>
      </w:pPr>
      <w:r w:rsidRPr="00222D92">
        <w:rPr>
          <w:rFonts w:asciiTheme="minorHAnsi" w:hAnsiTheme="minorHAnsi" w:cstheme="minorHAnsi"/>
          <w:b/>
          <w:bCs/>
          <w:iCs/>
          <w:smallCaps/>
          <w:sz w:val="22"/>
          <w:szCs w:val="22"/>
          <w:lang w:val="it-IT"/>
        </w:rPr>
        <w:t>Ritenuto</w:t>
      </w:r>
      <w:r w:rsidRPr="00222D92">
        <w:rPr>
          <w:rFonts w:asciiTheme="minorHAnsi" w:hAnsiTheme="minorHAnsi" w:cstheme="minorHAnsi"/>
          <w:sz w:val="22"/>
          <w:szCs w:val="22"/>
          <w:lang w:val="it-IT"/>
        </w:rPr>
        <w:t xml:space="preserve"> di dar corso alla liquidazione della spesa all’atto di ricevimento della fattura elettronica</w:t>
      </w:r>
      <w:r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C7D0211" w14:textId="77777777" w:rsidR="00093074" w:rsidRPr="00222D92" w:rsidRDefault="00093074" w:rsidP="00093074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22D92">
        <w:rPr>
          <w:rFonts w:asciiTheme="minorHAnsi" w:hAnsiTheme="minorHAnsi" w:cstheme="minorHAnsi"/>
          <w:b/>
          <w:bCs/>
          <w:iCs/>
          <w:smallCaps/>
          <w:sz w:val="22"/>
          <w:szCs w:val="22"/>
          <w:lang w:val="it-IT"/>
        </w:rPr>
        <w:t>Acquisito</w:t>
      </w:r>
      <w:r w:rsidRPr="00222D92">
        <w:rPr>
          <w:rFonts w:asciiTheme="minorHAnsi" w:hAnsiTheme="minorHAnsi" w:cstheme="minorHAnsi"/>
          <w:sz w:val="22"/>
          <w:szCs w:val="22"/>
          <w:lang w:val="it-IT"/>
        </w:rPr>
        <w:t xml:space="preserve"> il CIG dedicato</w:t>
      </w:r>
      <w:r w:rsidRPr="00222D92">
        <w:rPr>
          <w:rFonts w:asciiTheme="minorHAnsi" w:hAnsiTheme="minorHAnsi" w:cstheme="minorHAnsi"/>
          <w:iCs/>
          <w:sz w:val="22"/>
          <w:szCs w:val="22"/>
          <w:lang w:val="it-IT"/>
        </w:rPr>
        <w:t xml:space="preserve"> </w:t>
      </w:r>
      <w:r w:rsidRPr="007E50D9">
        <w:rPr>
          <w:rFonts w:ascii="Calibri" w:hAnsi="Calibri" w:cs="Calibri"/>
          <w:color w:val="000000"/>
          <w:sz w:val="22"/>
          <w:szCs w:val="22"/>
        </w:rPr>
        <w:t>B9353A1D8F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14:paraId="22C511EE" w14:textId="77777777" w:rsidR="00093074" w:rsidRPr="00222D92" w:rsidRDefault="00093074" w:rsidP="0009307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222D92">
        <w:rPr>
          <w:rFonts w:asciiTheme="minorHAnsi" w:hAnsiTheme="minorHAnsi" w:cstheme="minorHAnsi"/>
          <w:b/>
          <w:smallCaps/>
          <w:sz w:val="22"/>
          <w:szCs w:val="22"/>
          <w:lang w:val="it-IT"/>
        </w:rPr>
        <w:t xml:space="preserve">Visto </w:t>
      </w:r>
      <w:r w:rsidRPr="00222D9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il “</w:t>
      </w:r>
      <w:r w:rsidRPr="00222D92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it-IT"/>
        </w:rPr>
        <w:t>Regolamento di Contabilità dell’Ufficio d’Ambito della Provincia di Monza e Brianza</w:t>
      </w:r>
      <w:r w:rsidRPr="00222D9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”, approvato con delibera del </w:t>
      </w:r>
      <w:proofErr w:type="gramStart"/>
      <w:r w:rsidRPr="00222D9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Consiglio di Amministrazione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222D9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n. 26 del 20/12/2023; </w:t>
      </w:r>
    </w:p>
    <w:p w14:paraId="7D4DA36F" w14:textId="77777777" w:rsidR="00093074" w:rsidRDefault="00093074" w:rsidP="0009307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131669">
        <w:rPr>
          <w:rStyle w:val="normaltextrun"/>
          <w:rFonts w:ascii="Calibri" w:hAnsi="Calibri" w:cs="Calibri"/>
          <w:b/>
          <w:bCs/>
          <w:smallCaps/>
          <w:color w:val="000000"/>
          <w:sz w:val="22"/>
          <w:szCs w:val="22"/>
          <w:shd w:val="clear" w:color="auto" w:fill="FFFFFF"/>
          <w:lang w:val="it-IT"/>
        </w:rPr>
        <w:t>Accertata</w:t>
      </w:r>
      <w:r w:rsidRPr="0013166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 xml:space="preserve"> la compatibilità di spesa in relazione al bilancio di previsione annuale 2025 e pluriennale 2025/2027, approvato con delibera del </w:t>
      </w:r>
      <w:proofErr w:type="spellStart"/>
      <w:r w:rsidRPr="0013166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CdA</w:t>
      </w:r>
      <w:proofErr w:type="spellEnd"/>
      <w:r w:rsidRPr="0013166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it-IT"/>
        </w:rPr>
        <w:t> n. 30 del 19/11/2024;</w:t>
      </w:r>
      <w:r w:rsidRPr="00131669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  </w:t>
      </w:r>
      <w:r w:rsidRPr="00131669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  <w:r w:rsidRPr="00222D9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  </w:t>
      </w:r>
    </w:p>
    <w:p w14:paraId="2683E092" w14:textId="77777777" w:rsidR="00093074" w:rsidRDefault="00093074" w:rsidP="00093074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 w:rsidRPr="00CC4E30">
        <w:rPr>
          <w:rStyle w:val="normaltextrun"/>
          <w:rFonts w:ascii="Calibri" w:hAnsi="Calibri" w:cs="Calibri"/>
          <w:sz w:val="22"/>
          <w:szCs w:val="22"/>
          <w:lang w:val="it-IT"/>
        </w:rPr>
        <w:t>Tutto ciò premesso e considerato con il presente atto</w:t>
      </w:r>
      <w:r w:rsidRPr="00CC4E30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7890E129" w14:textId="0531790A" w:rsidR="00054631" w:rsidRPr="00CF5ED3" w:rsidRDefault="00C5790D" w:rsidP="0093294A">
      <w:pPr>
        <w:spacing w:after="120" w:line="240" w:lineRule="auto"/>
        <w:jc w:val="both"/>
        <w:rPr>
          <w:rFonts w:cstheme="minorHAnsi"/>
        </w:rPr>
      </w:pPr>
      <w:r w:rsidRPr="00E1421A">
        <w:rPr>
          <w:rFonts w:cstheme="minorHAnsi"/>
        </w:rPr>
        <w:t xml:space="preserve">Con il presente </w:t>
      </w:r>
      <w:r w:rsidR="00721ADC" w:rsidRPr="00E1421A">
        <w:rPr>
          <w:rFonts w:cstheme="minorHAnsi"/>
        </w:rPr>
        <w:t>atto</w:t>
      </w:r>
    </w:p>
    <w:p w14:paraId="691AED09" w14:textId="77777777" w:rsidR="001E76AF" w:rsidRPr="00E1421A" w:rsidRDefault="001E76AF" w:rsidP="0093294A">
      <w:pPr>
        <w:spacing w:after="120" w:line="240" w:lineRule="auto"/>
        <w:jc w:val="center"/>
        <w:rPr>
          <w:rFonts w:cstheme="minorHAnsi"/>
          <w:b/>
          <w:bCs/>
        </w:rPr>
      </w:pPr>
      <w:r w:rsidRPr="00E1421A">
        <w:rPr>
          <w:rFonts w:cstheme="minorHAnsi"/>
          <w:b/>
          <w:bCs/>
        </w:rPr>
        <w:t>DETERMINA</w:t>
      </w:r>
    </w:p>
    <w:p w14:paraId="02169321" w14:textId="77777777" w:rsidR="00B109DD" w:rsidRDefault="001E76AF" w:rsidP="0093294A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cstheme="minorHAnsi"/>
        </w:rPr>
      </w:pPr>
      <w:r w:rsidRPr="00B109DD">
        <w:rPr>
          <w:rFonts w:cstheme="minorHAnsi"/>
        </w:rPr>
        <w:t>di</w:t>
      </w:r>
      <w:r w:rsidR="00D41E2C" w:rsidRPr="00B109DD">
        <w:rPr>
          <w:rFonts w:cstheme="minorHAnsi"/>
        </w:rPr>
        <w:t xml:space="preserve"> procedere </w:t>
      </w:r>
      <w:r w:rsidR="00EB7C89" w:rsidRPr="00B109DD">
        <w:rPr>
          <w:rFonts w:cstheme="minorHAnsi"/>
          <w:iCs/>
        </w:rPr>
        <w:t xml:space="preserve">all’affidamento </w:t>
      </w:r>
      <w:r w:rsidR="00376709" w:rsidRPr="00B109DD">
        <w:rPr>
          <w:rFonts w:cstheme="minorHAnsi"/>
          <w:iCs/>
        </w:rPr>
        <w:t xml:space="preserve">diretto </w:t>
      </w:r>
      <w:r w:rsidR="00376709" w:rsidRPr="00B109DD">
        <w:rPr>
          <w:rFonts w:cstheme="minorHAnsi"/>
        </w:rPr>
        <w:t>del servizio di assistenza contabile, fiscale, tributaria e di gestione del personale-</w:t>
      </w:r>
      <w:proofErr w:type="spellStart"/>
      <w:r w:rsidR="00376709" w:rsidRPr="00B109DD">
        <w:rPr>
          <w:rFonts w:cstheme="minorHAnsi"/>
        </w:rPr>
        <w:t>pay</w:t>
      </w:r>
      <w:proofErr w:type="spellEnd"/>
      <w:r w:rsidR="00376709" w:rsidRPr="00B109DD">
        <w:rPr>
          <w:rFonts w:cstheme="minorHAnsi"/>
        </w:rPr>
        <w:t xml:space="preserve"> roll per il biennio 202</w:t>
      </w:r>
      <w:r w:rsidR="00427560" w:rsidRPr="00B109DD">
        <w:rPr>
          <w:rFonts w:cstheme="minorHAnsi"/>
        </w:rPr>
        <w:t>6</w:t>
      </w:r>
      <w:r w:rsidR="00376709" w:rsidRPr="00B109DD">
        <w:rPr>
          <w:rFonts w:cstheme="minorHAnsi"/>
        </w:rPr>
        <w:t>-202</w:t>
      </w:r>
      <w:r w:rsidR="00427560" w:rsidRPr="00B109DD">
        <w:rPr>
          <w:rFonts w:cstheme="minorHAnsi"/>
        </w:rPr>
        <w:t>7</w:t>
      </w:r>
      <w:r w:rsidR="0060201C" w:rsidRPr="00B109DD">
        <w:rPr>
          <w:rFonts w:cstheme="minorHAnsi"/>
        </w:rPr>
        <w:t xml:space="preserve"> </w:t>
      </w:r>
      <w:r w:rsidR="00A3326E" w:rsidRPr="00B109DD">
        <w:rPr>
          <w:rFonts w:cstheme="minorHAnsi"/>
        </w:rPr>
        <w:t xml:space="preserve">allo Studio Associato </w:t>
      </w:r>
      <w:proofErr w:type="spellStart"/>
      <w:r w:rsidR="00C5790D" w:rsidRPr="00B109DD">
        <w:rPr>
          <w:rFonts w:cstheme="minorHAnsi"/>
        </w:rPr>
        <w:t>Sarimari</w:t>
      </w:r>
      <w:proofErr w:type="spellEnd"/>
      <w:r w:rsidR="00C5790D" w:rsidRPr="00B109DD">
        <w:rPr>
          <w:rFonts w:cstheme="minorHAnsi"/>
        </w:rPr>
        <w:t xml:space="preserve"> Crivelli Greppi</w:t>
      </w:r>
      <w:r w:rsidR="00A3326E" w:rsidRPr="00B109DD">
        <w:rPr>
          <w:rFonts w:cstheme="minorHAnsi"/>
        </w:rPr>
        <w:t>,</w:t>
      </w:r>
      <w:r w:rsidR="00376709" w:rsidRPr="00B109DD">
        <w:rPr>
          <w:rFonts w:cstheme="minorHAnsi"/>
        </w:rPr>
        <w:t xml:space="preserve"> con sede in via Mapelli – Monza, </w:t>
      </w:r>
      <w:r w:rsidR="00A3326E" w:rsidRPr="00B109DD">
        <w:rPr>
          <w:rFonts w:cstheme="minorHAnsi"/>
        </w:rPr>
        <w:t>P.I. 02150060966</w:t>
      </w:r>
      <w:r w:rsidR="000B52C3" w:rsidRPr="00B109DD">
        <w:rPr>
          <w:rFonts w:cstheme="minorHAnsi"/>
        </w:rPr>
        <w:t>;</w:t>
      </w:r>
    </w:p>
    <w:p w14:paraId="78CF9867" w14:textId="06BF70A5" w:rsidR="00AE1652" w:rsidRPr="00B109DD" w:rsidRDefault="001E76AF" w:rsidP="0093294A">
      <w:pPr>
        <w:numPr>
          <w:ilvl w:val="0"/>
          <w:numId w:val="2"/>
        </w:numPr>
        <w:spacing w:after="120" w:line="240" w:lineRule="auto"/>
        <w:ind w:left="426"/>
        <w:jc w:val="both"/>
        <w:rPr>
          <w:rFonts w:cstheme="minorHAnsi"/>
        </w:rPr>
      </w:pPr>
      <w:r w:rsidRPr="00B109DD">
        <w:rPr>
          <w:rFonts w:cstheme="minorHAnsi"/>
        </w:rPr>
        <w:t xml:space="preserve">di </w:t>
      </w:r>
      <w:r w:rsidR="000B52C3" w:rsidRPr="00B109DD">
        <w:rPr>
          <w:rFonts w:cstheme="minorHAnsi"/>
        </w:rPr>
        <w:t xml:space="preserve">approvare </w:t>
      </w:r>
      <w:r w:rsidR="00C5790D" w:rsidRPr="00B109DD">
        <w:rPr>
          <w:rFonts w:cstheme="minorHAnsi"/>
        </w:rPr>
        <w:t>la</w:t>
      </w:r>
      <w:r w:rsidR="000B52C3" w:rsidRPr="00B109DD">
        <w:rPr>
          <w:rFonts w:cstheme="minorHAnsi"/>
        </w:rPr>
        <w:t xml:space="preserve"> spesa </w:t>
      </w:r>
      <w:r w:rsidR="00A3326E" w:rsidRPr="00B109DD">
        <w:rPr>
          <w:rFonts w:cstheme="minorHAnsi"/>
        </w:rPr>
        <w:t xml:space="preserve">complessiva </w:t>
      </w:r>
      <w:r w:rsidR="00376709" w:rsidRPr="00B109DD">
        <w:rPr>
          <w:rFonts w:cstheme="minorHAnsi"/>
        </w:rPr>
        <w:t>per il biennio 202</w:t>
      </w:r>
      <w:r w:rsidR="007A6F6F" w:rsidRPr="00B109DD">
        <w:rPr>
          <w:rFonts w:cstheme="minorHAnsi"/>
        </w:rPr>
        <w:t>6</w:t>
      </w:r>
      <w:r w:rsidR="00376709" w:rsidRPr="00B109DD">
        <w:rPr>
          <w:rFonts w:cstheme="minorHAnsi"/>
        </w:rPr>
        <w:t>-202</w:t>
      </w:r>
      <w:r w:rsidR="007A6F6F" w:rsidRPr="00B109DD">
        <w:rPr>
          <w:rFonts w:cstheme="minorHAnsi"/>
        </w:rPr>
        <w:t>7</w:t>
      </w:r>
      <w:r w:rsidR="00376709" w:rsidRPr="00B109DD">
        <w:rPr>
          <w:rFonts w:cstheme="minorHAnsi"/>
        </w:rPr>
        <w:t xml:space="preserve"> </w:t>
      </w:r>
      <w:r w:rsidR="00A3326E" w:rsidRPr="00B109DD">
        <w:rPr>
          <w:rFonts w:cstheme="minorHAnsi"/>
        </w:rPr>
        <w:t xml:space="preserve">di € </w:t>
      </w:r>
      <w:r w:rsidR="00EB7C89" w:rsidRPr="00B109DD">
        <w:rPr>
          <w:rFonts w:cstheme="minorHAnsi"/>
        </w:rPr>
        <w:t>3</w:t>
      </w:r>
      <w:r w:rsidR="001643E4">
        <w:rPr>
          <w:rFonts w:cstheme="minorHAnsi"/>
        </w:rPr>
        <w:t>0.</w:t>
      </w:r>
      <w:r w:rsidR="00FA5E07" w:rsidRPr="00B109DD">
        <w:rPr>
          <w:rFonts w:cstheme="minorHAnsi"/>
        </w:rPr>
        <w:t>00,00</w:t>
      </w:r>
      <w:r w:rsidR="00A00B64" w:rsidRPr="00B109DD">
        <w:rPr>
          <w:rFonts w:cstheme="minorHAnsi"/>
        </w:rPr>
        <w:t xml:space="preserve"> (IVA</w:t>
      </w:r>
      <w:r w:rsidR="00FA5E07" w:rsidRPr="00B109DD">
        <w:rPr>
          <w:rFonts w:cstheme="minorHAnsi"/>
        </w:rPr>
        <w:t xml:space="preserve"> </w:t>
      </w:r>
      <w:r w:rsidR="001643E4">
        <w:rPr>
          <w:rFonts w:cstheme="minorHAnsi"/>
        </w:rPr>
        <w:t>es</w:t>
      </w:r>
      <w:r w:rsidR="00B44621" w:rsidRPr="00B109DD">
        <w:rPr>
          <w:rFonts w:cstheme="minorHAnsi"/>
        </w:rPr>
        <w:t>clus</w:t>
      </w:r>
      <w:r w:rsidR="00150406" w:rsidRPr="00B109DD">
        <w:rPr>
          <w:rFonts w:cstheme="minorHAnsi"/>
        </w:rPr>
        <w:t>a</w:t>
      </w:r>
      <w:r w:rsidR="00A00B64" w:rsidRPr="00B109DD">
        <w:rPr>
          <w:rFonts w:cstheme="minorHAnsi"/>
        </w:rPr>
        <w:t>)</w:t>
      </w:r>
      <w:r w:rsidR="00DB1F11" w:rsidRPr="00B109DD">
        <w:rPr>
          <w:rFonts w:cstheme="minorHAnsi"/>
        </w:rPr>
        <w:t xml:space="preserve">, </w:t>
      </w:r>
      <w:r w:rsidR="00DB1F11" w:rsidRPr="00B109DD">
        <w:rPr>
          <w:rFonts w:cstheme="minorHAnsi"/>
          <w:bCs/>
          <w:iCs/>
        </w:rPr>
        <w:t xml:space="preserve">dando atto che la stessa è compatibile con le previsioni del Bilancio di previsione annuale 2025 e pluriennale 2026-2027 </w:t>
      </w:r>
      <w:r w:rsidR="00F34C00">
        <w:rPr>
          <w:rFonts w:eastAsia="SimSun" w:cstheme="minorHAnsi"/>
          <w:bCs/>
          <w:iCs/>
          <w:kern w:val="3"/>
          <w:lang w:eastAsia="zh-CN" w:bidi="hi-IN"/>
        </w:rPr>
        <w:t xml:space="preserve">e </w:t>
      </w:r>
      <w:r w:rsidR="00AE1652" w:rsidRPr="00B109DD">
        <w:rPr>
          <w:rFonts w:eastAsia="SimSun" w:cstheme="minorHAnsi"/>
          <w:bCs/>
          <w:iCs/>
          <w:kern w:val="3"/>
          <w:lang w:eastAsia="zh-CN" w:bidi="hi-IN"/>
        </w:rPr>
        <w:t>a carico dello stesso quale prestazione di servizi da parte di terzi così ripartita:</w:t>
      </w:r>
    </w:p>
    <w:p w14:paraId="4F1695A3" w14:textId="320F4054" w:rsidR="00AE1652" w:rsidRDefault="00AE1652" w:rsidP="000C5CEF">
      <w:pPr>
        <w:spacing w:after="0" w:line="240" w:lineRule="auto"/>
        <w:ind w:left="425"/>
        <w:jc w:val="both"/>
        <w:rPr>
          <w:rFonts w:cstheme="minorHAnsi"/>
        </w:rPr>
      </w:pPr>
      <w:r w:rsidRPr="00B44621">
        <w:rPr>
          <w:rFonts w:eastAsia="SimSun" w:cstheme="minorHAnsi"/>
          <w:bCs/>
          <w:iCs/>
          <w:kern w:val="3"/>
          <w:lang w:eastAsia="zh-CN" w:bidi="hi-IN"/>
        </w:rPr>
        <w:t xml:space="preserve">- € </w:t>
      </w:r>
      <w:r>
        <w:rPr>
          <w:rFonts w:eastAsia="SimSun" w:cstheme="minorHAnsi"/>
          <w:bCs/>
          <w:iCs/>
          <w:kern w:val="3"/>
          <w:lang w:eastAsia="zh-CN" w:bidi="hi-IN"/>
        </w:rPr>
        <w:t>1</w:t>
      </w:r>
      <w:r w:rsidR="001643E4">
        <w:rPr>
          <w:rFonts w:eastAsia="SimSun" w:cstheme="minorHAnsi"/>
          <w:bCs/>
          <w:iCs/>
          <w:kern w:val="3"/>
          <w:lang w:eastAsia="zh-CN" w:bidi="hi-IN"/>
        </w:rPr>
        <w:t>5.0</w:t>
      </w:r>
      <w:r>
        <w:rPr>
          <w:rFonts w:eastAsia="SimSun" w:cstheme="minorHAnsi"/>
          <w:bCs/>
          <w:iCs/>
          <w:kern w:val="3"/>
          <w:lang w:eastAsia="zh-CN" w:bidi="hi-IN"/>
        </w:rPr>
        <w:t>00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 xml:space="preserve">,00 (IVA </w:t>
      </w:r>
      <w:r w:rsidR="001643E4">
        <w:rPr>
          <w:rFonts w:eastAsia="SimSun" w:cstheme="minorHAnsi"/>
          <w:bCs/>
          <w:iCs/>
          <w:kern w:val="3"/>
          <w:lang w:eastAsia="zh-CN" w:bidi="hi-IN"/>
        </w:rPr>
        <w:t>es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>clusa) a carico del Bilancio annuale 202</w:t>
      </w:r>
      <w:r>
        <w:rPr>
          <w:rFonts w:eastAsia="SimSun" w:cstheme="minorHAnsi"/>
          <w:bCs/>
          <w:iCs/>
          <w:kern w:val="3"/>
          <w:lang w:eastAsia="zh-CN" w:bidi="hi-IN"/>
        </w:rPr>
        <w:t>6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 xml:space="preserve"> (I_</w:t>
      </w:r>
      <w:r w:rsidR="00B6760C">
        <w:rPr>
          <w:rFonts w:eastAsia="SimSun" w:cstheme="minorHAnsi"/>
          <w:bCs/>
          <w:iCs/>
          <w:kern w:val="3"/>
          <w:lang w:eastAsia="zh-CN" w:bidi="hi-IN"/>
        </w:rPr>
        <w:t>26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>/202</w:t>
      </w:r>
      <w:r>
        <w:rPr>
          <w:rFonts w:eastAsia="SimSun" w:cstheme="minorHAnsi"/>
          <w:bCs/>
          <w:iCs/>
          <w:kern w:val="3"/>
          <w:lang w:eastAsia="zh-CN" w:bidi="hi-IN"/>
        </w:rPr>
        <w:t>6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>);</w:t>
      </w:r>
    </w:p>
    <w:p w14:paraId="30776F8C" w14:textId="28CD25CE" w:rsidR="00AE1652" w:rsidRDefault="00AE1652" w:rsidP="0093294A">
      <w:pPr>
        <w:spacing w:after="120" w:line="240" w:lineRule="auto"/>
        <w:ind w:left="426"/>
        <w:jc w:val="both"/>
        <w:rPr>
          <w:rFonts w:cstheme="minorHAnsi"/>
        </w:rPr>
      </w:pPr>
      <w:r w:rsidRPr="00B44621">
        <w:rPr>
          <w:rFonts w:eastAsia="SimSun" w:cstheme="minorHAnsi"/>
          <w:bCs/>
          <w:iCs/>
          <w:kern w:val="3"/>
          <w:lang w:eastAsia="zh-CN" w:bidi="hi-IN"/>
        </w:rPr>
        <w:t xml:space="preserve">- € </w:t>
      </w:r>
      <w:r>
        <w:rPr>
          <w:rFonts w:eastAsia="SimSun" w:cstheme="minorHAnsi"/>
          <w:bCs/>
          <w:iCs/>
          <w:kern w:val="3"/>
          <w:lang w:eastAsia="zh-CN" w:bidi="hi-IN"/>
        </w:rPr>
        <w:t>1</w:t>
      </w:r>
      <w:r w:rsidR="001643E4">
        <w:rPr>
          <w:rFonts w:eastAsia="SimSun" w:cstheme="minorHAnsi"/>
          <w:bCs/>
          <w:iCs/>
          <w:kern w:val="3"/>
          <w:lang w:eastAsia="zh-CN" w:bidi="hi-IN"/>
        </w:rPr>
        <w:t>5.0</w:t>
      </w:r>
      <w:r>
        <w:rPr>
          <w:rFonts w:eastAsia="SimSun" w:cstheme="minorHAnsi"/>
          <w:bCs/>
          <w:iCs/>
          <w:kern w:val="3"/>
          <w:lang w:eastAsia="zh-CN" w:bidi="hi-IN"/>
        </w:rPr>
        <w:t>00,00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 xml:space="preserve"> (IVA </w:t>
      </w:r>
      <w:r w:rsidR="001643E4">
        <w:rPr>
          <w:rFonts w:eastAsia="SimSun" w:cstheme="minorHAnsi"/>
          <w:bCs/>
          <w:iCs/>
          <w:kern w:val="3"/>
          <w:lang w:eastAsia="zh-CN" w:bidi="hi-IN"/>
        </w:rPr>
        <w:t>es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>clusa) a carico del Bilancio annuale 202</w:t>
      </w:r>
      <w:r>
        <w:rPr>
          <w:rFonts w:eastAsia="SimSun" w:cstheme="minorHAnsi"/>
          <w:bCs/>
          <w:iCs/>
          <w:kern w:val="3"/>
          <w:lang w:eastAsia="zh-CN" w:bidi="hi-IN"/>
        </w:rPr>
        <w:t>7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 xml:space="preserve"> (I_</w:t>
      </w:r>
      <w:r w:rsidR="000E69B3">
        <w:rPr>
          <w:rFonts w:eastAsia="SimSun" w:cstheme="minorHAnsi"/>
          <w:bCs/>
          <w:iCs/>
          <w:kern w:val="3"/>
          <w:lang w:eastAsia="zh-CN" w:bidi="hi-IN"/>
        </w:rPr>
        <w:t>14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>/202</w:t>
      </w:r>
      <w:r>
        <w:rPr>
          <w:rFonts w:eastAsia="SimSun" w:cstheme="minorHAnsi"/>
          <w:bCs/>
          <w:iCs/>
          <w:kern w:val="3"/>
          <w:lang w:eastAsia="zh-CN" w:bidi="hi-IN"/>
        </w:rPr>
        <w:t>7</w:t>
      </w:r>
      <w:r w:rsidRPr="00B44621">
        <w:rPr>
          <w:rFonts w:eastAsia="SimSun" w:cstheme="minorHAnsi"/>
          <w:bCs/>
          <w:iCs/>
          <w:kern w:val="3"/>
          <w:lang w:eastAsia="zh-CN" w:bidi="hi-IN"/>
        </w:rPr>
        <w:t>);</w:t>
      </w:r>
    </w:p>
    <w:p w14:paraId="445EB5CB" w14:textId="046FE6BD" w:rsidR="00A357CD" w:rsidRPr="00A357CD" w:rsidRDefault="00A357CD" w:rsidP="0093294A">
      <w:pPr>
        <w:pStyle w:val="Paragrafoelenco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Style w:val="normaltextrun"/>
          <w:rFonts w:eastAsia="SimSun" w:cstheme="minorHAnsi"/>
          <w:bCs/>
          <w:iCs/>
          <w:kern w:val="3"/>
          <w:lang w:eastAsia="zh-CN" w:bidi="hi-IN"/>
        </w:rPr>
      </w:pPr>
      <w:r w:rsidRPr="00CC758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di dare atto che si procederà al pagamento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dell’importo </w:t>
      </w:r>
      <w:r w:rsidR="009B4CA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complessivo di € 36.600,00 </w:t>
      </w:r>
      <w:r w:rsidR="000C5C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(iva inclusa)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relativo al servizio svolto tramite bonifico bancario a seguito del ricevimento delle regolari fatture elettroniche;</w:t>
      </w:r>
    </w:p>
    <w:p w14:paraId="6BF26567" w14:textId="2125C05F" w:rsidR="00A357CD" w:rsidRPr="00150406" w:rsidRDefault="00A357CD" w:rsidP="0093294A">
      <w:pPr>
        <w:pStyle w:val="Paragrafoelenco"/>
        <w:numPr>
          <w:ilvl w:val="0"/>
          <w:numId w:val="2"/>
        </w:numPr>
        <w:spacing w:after="120" w:line="240" w:lineRule="auto"/>
        <w:ind w:left="426"/>
        <w:jc w:val="both"/>
        <w:rPr>
          <w:rFonts w:eastAsia="SimSun" w:cstheme="minorHAnsi"/>
          <w:bCs/>
          <w:iCs/>
          <w:kern w:val="3"/>
          <w:lang w:eastAsia="zh-CN" w:bidi="hi-IN"/>
        </w:rPr>
      </w:pPr>
      <w:r w:rsidRPr="00E1421A">
        <w:rPr>
          <w:rFonts w:cstheme="minorHAnsi"/>
          <w:color w:val="000000"/>
        </w:rPr>
        <w:t xml:space="preserve">di dare atto che all’acquisizione del servizio è stato attribuito il </w:t>
      </w:r>
      <w:r w:rsidRPr="00FD5054">
        <w:rPr>
          <w:rFonts w:cstheme="minorHAnsi"/>
          <w:color w:val="000000"/>
        </w:rPr>
        <w:t xml:space="preserve">CIG </w:t>
      </w:r>
      <w:r w:rsidR="00FD5054" w:rsidRPr="00FD5054">
        <w:rPr>
          <w:rFonts w:cstheme="minorHAnsi"/>
          <w:color w:val="000000"/>
        </w:rPr>
        <w:t>B98E2F3D32</w:t>
      </w:r>
      <w:r w:rsidRPr="00FD5054">
        <w:rPr>
          <w:rFonts w:cstheme="minorHAnsi"/>
          <w:color w:val="000000"/>
        </w:rPr>
        <w:t>;</w:t>
      </w:r>
    </w:p>
    <w:p w14:paraId="0B2CC7DE" w14:textId="77777777" w:rsidR="00642EB8" w:rsidRPr="00642EB8" w:rsidRDefault="00642EB8" w:rsidP="0093294A">
      <w:pPr>
        <w:pStyle w:val="Paragrafoelenco"/>
        <w:spacing w:after="120" w:line="240" w:lineRule="auto"/>
        <w:ind w:left="426"/>
        <w:rPr>
          <w:rFonts w:eastAsia="SimSun" w:cstheme="minorHAnsi"/>
          <w:bCs/>
          <w:iCs/>
          <w:kern w:val="3"/>
          <w:lang w:eastAsia="zh-CN" w:bidi="hi-IN"/>
        </w:rPr>
      </w:pPr>
    </w:p>
    <w:p w14:paraId="7A9E9E8D" w14:textId="29B31790" w:rsidR="00F975CF" w:rsidRPr="00F975CF" w:rsidRDefault="00467247" w:rsidP="0093294A">
      <w:pPr>
        <w:pStyle w:val="Paragrafoelenco"/>
        <w:numPr>
          <w:ilvl w:val="0"/>
          <w:numId w:val="2"/>
        </w:numPr>
        <w:spacing w:after="120" w:line="240" w:lineRule="auto"/>
        <w:ind w:left="425" w:hanging="357"/>
        <w:jc w:val="both"/>
        <w:rPr>
          <w:rFonts w:eastAsia="SimSun" w:cstheme="minorHAnsi"/>
          <w:bCs/>
          <w:iCs/>
          <w:kern w:val="3"/>
          <w:lang w:eastAsia="zh-CN" w:bidi="hi-IN"/>
        </w:rPr>
      </w:pPr>
      <w:r w:rsidRPr="00F975CF">
        <w:rPr>
          <w:rFonts w:eastAsia="SimSun" w:cstheme="minorHAnsi"/>
          <w:bCs/>
          <w:iCs/>
          <w:kern w:val="3"/>
          <w:lang w:eastAsia="zh-CN" w:bidi="hi-IN"/>
        </w:rPr>
        <w:lastRenderedPageBreak/>
        <w:t xml:space="preserve">di pubblicare il presente provvedimento sull’Albo Pretorio on line dell’Ufficio d’Ambito Territoriale Ottimale della Provincia di Monza e della Brianza ai fini della sua efficacia così come stabilito dal </w:t>
      </w:r>
      <w:r w:rsidR="008E532D">
        <w:rPr>
          <w:rFonts w:eastAsia="SimSun" w:cstheme="minorHAnsi"/>
          <w:bCs/>
          <w:iCs/>
          <w:kern w:val="3"/>
          <w:lang w:eastAsia="zh-CN" w:bidi="hi-IN"/>
        </w:rPr>
        <w:t>D</w:t>
      </w:r>
      <w:r w:rsidRPr="00F975CF">
        <w:rPr>
          <w:rFonts w:eastAsia="SimSun" w:cstheme="minorHAnsi"/>
          <w:bCs/>
          <w:iCs/>
          <w:kern w:val="3"/>
          <w:lang w:eastAsia="zh-CN" w:bidi="hi-IN"/>
        </w:rPr>
        <w:t>.lgs. 14/03/2013 n. 33.</w:t>
      </w:r>
    </w:p>
    <w:p w14:paraId="7DF4B719" w14:textId="77777777" w:rsidR="00F975CF" w:rsidRPr="00F240F1" w:rsidRDefault="00F975CF" w:rsidP="008E532D">
      <w:pPr>
        <w:numPr>
          <w:ilvl w:val="0"/>
          <w:numId w:val="2"/>
        </w:numPr>
        <w:spacing w:after="480" w:line="240" w:lineRule="auto"/>
        <w:ind w:left="425" w:hanging="357"/>
        <w:jc w:val="both"/>
        <w:rPr>
          <w:rFonts w:cstheme="minorHAnsi"/>
        </w:rPr>
      </w:pPr>
      <w:r w:rsidRPr="00F240F1">
        <w:rPr>
          <w:rFonts w:cstheme="minorHAnsi"/>
          <w:color w:val="000000"/>
          <w:shd w:val="clear" w:color="auto" w:fill="FFFFFF"/>
        </w:rPr>
        <w:t>di trasmettere alla banca dati nazionale dei contratti pubblici presso l’ANAC, le informazioni relative al presente affidamento così come stabilito dal d.lgs. 36/2023.  </w:t>
      </w:r>
    </w:p>
    <w:p w14:paraId="01C061F3" w14:textId="77777777" w:rsidR="007C2B24" w:rsidRPr="009301FE" w:rsidRDefault="007C2B24" w:rsidP="007C2B24">
      <w:pPr>
        <w:spacing w:after="0" w:line="240" w:lineRule="auto"/>
        <w:jc w:val="center"/>
        <w:rPr>
          <w:rFonts w:ascii="Calibri" w:hAnsi="Calibri" w:cs="Calibri"/>
        </w:rPr>
      </w:pPr>
      <w:r w:rsidRPr="009301FE">
        <w:rPr>
          <w:rFonts w:ascii="Calibri" w:hAnsi="Calibri" w:cs="Calibri"/>
          <w:i/>
          <w:iCs/>
        </w:rPr>
        <w:t>Il Direttore Generale</w:t>
      </w:r>
      <w:r w:rsidRPr="009301FE">
        <w:rPr>
          <w:rFonts w:ascii="Calibri" w:hAnsi="Calibri" w:cs="Calibri"/>
        </w:rPr>
        <w:t> </w:t>
      </w:r>
    </w:p>
    <w:p w14:paraId="4C7A6B89" w14:textId="77777777" w:rsidR="007C2B24" w:rsidRPr="009301FE" w:rsidRDefault="007C2B24" w:rsidP="007C2B24">
      <w:pPr>
        <w:spacing w:after="0" w:line="240" w:lineRule="auto"/>
        <w:jc w:val="center"/>
        <w:rPr>
          <w:rFonts w:ascii="Calibri" w:hAnsi="Calibri" w:cs="Calibri"/>
        </w:rPr>
      </w:pPr>
      <w:r w:rsidRPr="009301FE">
        <w:rPr>
          <w:rFonts w:ascii="Calibri" w:hAnsi="Calibri" w:cs="Calibri"/>
          <w:i/>
          <w:iCs/>
        </w:rPr>
        <w:t>Dell’Ufficio d’Ambito Territoriale Ottimale </w:t>
      </w:r>
      <w:r w:rsidRPr="009301FE">
        <w:rPr>
          <w:rFonts w:ascii="Calibri" w:hAnsi="Calibri" w:cs="Calibri"/>
        </w:rPr>
        <w:t> </w:t>
      </w:r>
    </w:p>
    <w:p w14:paraId="0F7C52D2" w14:textId="77777777" w:rsidR="007C2B24" w:rsidRPr="009301FE" w:rsidRDefault="007C2B24" w:rsidP="007C2B24">
      <w:pPr>
        <w:spacing w:after="0" w:line="240" w:lineRule="auto"/>
        <w:jc w:val="center"/>
        <w:rPr>
          <w:rFonts w:ascii="Calibri" w:hAnsi="Calibri" w:cs="Calibri"/>
        </w:rPr>
      </w:pPr>
      <w:r w:rsidRPr="009301FE">
        <w:rPr>
          <w:rFonts w:ascii="Calibri" w:hAnsi="Calibri" w:cs="Calibri"/>
          <w:i/>
          <w:iCs/>
        </w:rPr>
        <w:t>della Provincia di Monza e della Brianza</w:t>
      </w:r>
      <w:r w:rsidRPr="009301FE">
        <w:rPr>
          <w:rFonts w:ascii="Calibri" w:hAnsi="Calibri" w:cs="Calibri"/>
        </w:rPr>
        <w:t> </w:t>
      </w:r>
    </w:p>
    <w:p w14:paraId="2F8209EC" w14:textId="77777777" w:rsidR="007C2B24" w:rsidRPr="009301FE" w:rsidRDefault="007C2B24" w:rsidP="007C2B2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  <w:r w:rsidRPr="009301FE">
        <w:rPr>
          <w:rFonts w:ascii="Calibri" w:hAnsi="Calibri" w:cs="Calibri"/>
          <w:b/>
          <w:bCs/>
        </w:rPr>
        <w:t>   Dott.ssa Erica Pantano  </w:t>
      </w:r>
    </w:p>
    <w:p w14:paraId="2AC36F17" w14:textId="77777777" w:rsidR="007C2B24" w:rsidRPr="00044146" w:rsidRDefault="007C2B24" w:rsidP="007C2B24">
      <w:pPr>
        <w:tabs>
          <w:tab w:val="left" w:pos="3744"/>
        </w:tabs>
        <w:jc w:val="center"/>
        <w:rPr>
          <w:rFonts w:ascii="Calibri" w:hAnsi="Calibri" w:cs="Calibri"/>
        </w:rPr>
      </w:pPr>
      <w:r w:rsidRPr="009301FE">
        <w:rPr>
          <w:rFonts w:ascii="Calibri" w:hAnsi="Calibri" w:cs="Calibri"/>
          <w:i/>
          <w:iCs/>
          <w:sz w:val="18"/>
          <w:szCs w:val="18"/>
        </w:rPr>
        <w:t xml:space="preserve">Documento informatico firmato digitalmente ai sensi del </w:t>
      </w:r>
      <w:proofErr w:type="spellStart"/>
      <w:r w:rsidRPr="009301FE">
        <w:rPr>
          <w:rFonts w:ascii="Calibri" w:hAnsi="Calibri" w:cs="Calibri"/>
          <w:i/>
          <w:iCs/>
          <w:sz w:val="18"/>
          <w:szCs w:val="18"/>
        </w:rPr>
        <w:t>D.Lgs.</w:t>
      </w:r>
      <w:proofErr w:type="spellEnd"/>
      <w:r w:rsidRPr="009301FE">
        <w:rPr>
          <w:rFonts w:ascii="Calibri" w:hAnsi="Calibri" w:cs="Calibri"/>
          <w:i/>
          <w:iCs/>
          <w:sz w:val="18"/>
          <w:szCs w:val="18"/>
        </w:rPr>
        <w:t xml:space="preserve">  n. 82/2005 </w:t>
      </w:r>
      <w:proofErr w:type="spellStart"/>
      <w:r w:rsidRPr="009301FE">
        <w:rPr>
          <w:rFonts w:ascii="Calibri" w:hAnsi="Calibri" w:cs="Calibri"/>
          <w:i/>
          <w:iCs/>
          <w:sz w:val="18"/>
          <w:szCs w:val="18"/>
        </w:rPr>
        <w:t>s.m.i</w:t>
      </w:r>
      <w:proofErr w:type="spellEnd"/>
    </w:p>
    <w:p w14:paraId="11F2F125" w14:textId="77777777" w:rsidR="00795ACB" w:rsidRDefault="00795ACB" w:rsidP="00E9065A">
      <w:pPr>
        <w:spacing w:after="0"/>
      </w:pPr>
    </w:p>
    <w:sectPr w:rsidR="00795ACB" w:rsidSect="00844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5112" w14:textId="77777777" w:rsidR="00F34810" w:rsidRDefault="00F34810" w:rsidP="00D62852">
      <w:pPr>
        <w:spacing w:after="0" w:line="240" w:lineRule="auto"/>
      </w:pPr>
      <w:r>
        <w:separator/>
      </w:r>
    </w:p>
  </w:endnote>
  <w:endnote w:type="continuationSeparator" w:id="0">
    <w:p w14:paraId="4ACBA764" w14:textId="77777777" w:rsidR="00F34810" w:rsidRDefault="00F34810" w:rsidP="00D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EE7D" w14:textId="77777777" w:rsidR="00F34810" w:rsidRDefault="00F34810" w:rsidP="00D62852">
      <w:pPr>
        <w:spacing w:after="0" w:line="240" w:lineRule="auto"/>
      </w:pPr>
      <w:r>
        <w:separator/>
      </w:r>
    </w:p>
  </w:footnote>
  <w:footnote w:type="continuationSeparator" w:id="0">
    <w:p w14:paraId="366B6B15" w14:textId="77777777" w:rsidR="00F34810" w:rsidRDefault="00F34810" w:rsidP="00D62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036"/>
    <w:multiLevelType w:val="hybridMultilevel"/>
    <w:tmpl w:val="9E98AE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B08EF"/>
    <w:multiLevelType w:val="multilevel"/>
    <w:tmpl w:val="B08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A3348"/>
    <w:multiLevelType w:val="hybridMultilevel"/>
    <w:tmpl w:val="1FF69EA6"/>
    <w:lvl w:ilvl="0" w:tplc="B06A6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981"/>
    <w:multiLevelType w:val="hybridMultilevel"/>
    <w:tmpl w:val="1F64BD88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32121D20"/>
    <w:multiLevelType w:val="hybridMultilevel"/>
    <w:tmpl w:val="036A3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37B84"/>
    <w:multiLevelType w:val="hybridMultilevel"/>
    <w:tmpl w:val="85A0CA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6E27A1"/>
    <w:multiLevelType w:val="hybridMultilevel"/>
    <w:tmpl w:val="2A5E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35EF5"/>
    <w:multiLevelType w:val="hybridMultilevel"/>
    <w:tmpl w:val="10249CEA"/>
    <w:lvl w:ilvl="0" w:tplc="03B2F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B02849"/>
    <w:multiLevelType w:val="hybridMultilevel"/>
    <w:tmpl w:val="568A7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3008A"/>
    <w:multiLevelType w:val="hybridMultilevel"/>
    <w:tmpl w:val="CA68A86E"/>
    <w:lvl w:ilvl="0" w:tplc="0B866B44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B960D9"/>
    <w:multiLevelType w:val="hybridMultilevel"/>
    <w:tmpl w:val="4404C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F4FDB"/>
    <w:multiLevelType w:val="hybridMultilevel"/>
    <w:tmpl w:val="74CA069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64128927">
    <w:abstractNumId w:val="8"/>
  </w:num>
  <w:num w:numId="2" w16cid:durableId="1878617024">
    <w:abstractNumId w:val="7"/>
  </w:num>
  <w:num w:numId="3" w16cid:durableId="1549684803">
    <w:abstractNumId w:val="9"/>
  </w:num>
  <w:num w:numId="4" w16cid:durableId="1107233047">
    <w:abstractNumId w:val="11"/>
  </w:num>
  <w:num w:numId="5" w16cid:durableId="920988908">
    <w:abstractNumId w:val="4"/>
  </w:num>
  <w:num w:numId="6" w16cid:durableId="1870293465">
    <w:abstractNumId w:val="5"/>
  </w:num>
  <w:num w:numId="7" w16cid:durableId="218133283">
    <w:abstractNumId w:val="2"/>
  </w:num>
  <w:num w:numId="8" w16cid:durableId="863639389">
    <w:abstractNumId w:val="3"/>
  </w:num>
  <w:num w:numId="9" w16cid:durableId="2045783614">
    <w:abstractNumId w:val="10"/>
  </w:num>
  <w:num w:numId="10" w16cid:durableId="235749635">
    <w:abstractNumId w:val="1"/>
  </w:num>
  <w:num w:numId="11" w16cid:durableId="1937012201">
    <w:abstractNumId w:val="6"/>
  </w:num>
  <w:num w:numId="12" w16cid:durableId="117861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BA"/>
    <w:rsid w:val="0000547D"/>
    <w:rsid w:val="00006CCD"/>
    <w:rsid w:val="00013A1B"/>
    <w:rsid w:val="00034C4D"/>
    <w:rsid w:val="00047FAD"/>
    <w:rsid w:val="00054631"/>
    <w:rsid w:val="00054E33"/>
    <w:rsid w:val="000617B7"/>
    <w:rsid w:val="0007079F"/>
    <w:rsid w:val="00071C5F"/>
    <w:rsid w:val="00080A1D"/>
    <w:rsid w:val="00085082"/>
    <w:rsid w:val="00091E3E"/>
    <w:rsid w:val="00093074"/>
    <w:rsid w:val="000A23D4"/>
    <w:rsid w:val="000B4457"/>
    <w:rsid w:val="000B52C3"/>
    <w:rsid w:val="000C5CEF"/>
    <w:rsid w:val="000D2A05"/>
    <w:rsid w:val="000D4110"/>
    <w:rsid w:val="000D50F7"/>
    <w:rsid w:val="000E09D5"/>
    <w:rsid w:val="000E3890"/>
    <w:rsid w:val="000E485F"/>
    <w:rsid w:val="000E5E70"/>
    <w:rsid w:val="000E69B3"/>
    <w:rsid w:val="000F2435"/>
    <w:rsid w:val="001003A3"/>
    <w:rsid w:val="00101C5C"/>
    <w:rsid w:val="0011704F"/>
    <w:rsid w:val="0012561F"/>
    <w:rsid w:val="001256BA"/>
    <w:rsid w:val="00130CC5"/>
    <w:rsid w:val="00150406"/>
    <w:rsid w:val="001643E4"/>
    <w:rsid w:val="00167378"/>
    <w:rsid w:val="00184217"/>
    <w:rsid w:val="00185D54"/>
    <w:rsid w:val="001867F7"/>
    <w:rsid w:val="00197CAE"/>
    <w:rsid w:val="001B3E82"/>
    <w:rsid w:val="001B5D2D"/>
    <w:rsid w:val="001D453D"/>
    <w:rsid w:val="001D5A6C"/>
    <w:rsid w:val="001E155B"/>
    <w:rsid w:val="001E76AF"/>
    <w:rsid w:val="001F6267"/>
    <w:rsid w:val="0020100F"/>
    <w:rsid w:val="00205C61"/>
    <w:rsid w:val="00210502"/>
    <w:rsid w:val="002123E5"/>
    <w:rsid w:val="002140E8"/>
    <w:rsid w:val="0023488A"/>
    <w:rsid w:val="0023734E"/>
    <w:rsid w:val="00243B2C"/>
    <w:rsid w:val="00244FBE"/>
    <w:rsid w:val="0025552A"/>
    <w:rsid w:val="00257BA1"/>
    <w:rsid w:val="00257E21"/>
    <w:rsid w:val="0029193F"/>
    <w:rsid w:val="002D369E"/>
    <w:rsid w:val="002D7D7C"/>
    <w:rsid w:val="002F6412"/>
    <w:rsid w:val="003030CB"/>
    <w:rsid w:val="0031171F"/>
    <w:rsid w:val="00313CCA"/>
    <w:rsid w:val="00314EF1"/>
    <w:rsid w:val="00314FC4"/>
    <w:rsid w:val="003503C6"/>
    <w:rsid w:val="00363C88"/>
    <w:rsid w:val="003647EF"/>
    <w:rsid w:val="00371F91"/>
    <w:rsid w:val="00376709"/>
    <w:rsid w:val="00392EEB"/>
    <w:rsid w:val="003B4049"/>
    <w:rsid w:val="003C661B"/>
    <w:rsid w:val="003E416B"/>
    <w:rsid w:val="00410416"/>
    <w:rsid w:val="00411259"/>
    <w:rsid w:val="004122FA"/>
    <w:rsid w:val="00425FCC"/>
    <w:rsid w:val="00427560"/>
    <w:rsid w:val="00427DAC"/>
    <w:rsid w:val="0044302B"/>
    <w:rsid w:val="00451C95"/>
    <w:rsid w:val="00455952"/>
    <w:rsid w:val="00467247"/>
    <w:rsid w:val="0046727B"/>
    <w:rsid w:val="004874B6"/>
    <w:rsid w:val="004B09B3"/>
    <w:rsid w:val="004C5C11"/>
    <w:rsid w:val="004C6D1E"/>
    <w:rsid w:val="004D0024"/>
    <w:rsid w:val="004D4E8B"/>
    <w:rsid w:val="004D5F81"/>
    <w:rsid w:val="004E5592"/>
    <w:rsid w:val="004F078C"/>
    <w:rsid w:val="004F40EA"/>
    <w:rsid w:val="005111C9"/>
    <w:rsid w:val="00540692"/>
    <w:rsid w:val="00550E88"/>
    <w:rsid w:val="00562AD8"/>
    <w:rsid w:val="00565A4C"/>
    <w:rsid w:val="00570F50"/>
    <w:rsid w:val="00582F09"/>
    <w:rsid w:val="005A73FD"/>
    <w:rsid w:val="005B54FD"/>
    <w:rsid w:val="005B6659"/>
    <w:rsid w:val="005B7BE3"/>
    <w:rsid w:val="005C2204"/>
    <w:rsid w:val="005E3069"/>
    <w:rsid w:val="005F63D5"/>
    <w:rsid w:val="0060201C"/>
    <w:rsid w:val="0061715A"/>
    <w:rsid w:val="00617CE6"/>
    <w:rsid w:val="00631B5D"/>
    <w:rsid w:val="00642987"/>
    <w:rsid w:val="00642EB8"/>
    <w:rsid w:val="00646593"/>
    <w:rsid w:val="006508C3"/>
    <w:rsid w:val="00657BD1"/>
    <w:rsid w:val="0067366E"/>
    <w:rsid w:val="006869CF"/>
    <w:rsid w:val="006913C4"/>
    <w:rsid w:val="00692B8A"/>
    <w:rsid w:val="006A14DF"/>
    <w:rsid w:val="006A1F15"/>
    <w:rsid w:val="006A26E3"/>
    <w:rsid w:val="006A7830"/>
    <w:rsid w:val="006C76AA"/>
    <w:rsid w:val="006E0AC8"/>
    <w:rsid w:val="006E7629"/>
    <w:rsid w:val="006F4155"/>
    <w:rsid w:val="0070698C"/>
    <w:rsid w:val="00710A60"/>
    <w:rsid w:val="007214F3"/>
    <w:rsid w:val="00721ADC"/>
    <w:rsid w:val="00725F2C"/>
    <w:rsid w:val="00730C7C"/>
    <w:rsid w:val="007316D9"/>
    <w:rsid w:val="007622CB"/>
    <w:rsid w:val="00773DEE"/>
    <w:rsid w:val="0078566D"/>
    <w:rsid w:val="00794925"/>
    <w:rsid w:val="00795ACB"/>
    <w:rsid w:val="007A5F6D"/>
    <w:rsid w:val="007A6F6F"/>
    <w:rsid w:val="007C2B24"/>
    <w:rsid w:val="007F14C8"/>
    <w:rsid w:val="007F46A7"/>
    <w:rsid w:val="007F6C16"/>
    <w:rsid w:val="00812E87"/>
    <w:rsid w:val="008178F5"/>
    <w:rsid w:val="00823315"/>
    <w:rsid w:val="00833CCB"/>
    <w:rsid w:val="00835138"/>
    <w:rsid w:val="00835353"/>
    <w:rsid w:val="00844635"/>
    <w:rsid w:val="00846B37"/>
    <w:rsid w:val="0086000A"/>
    <w:rsid w:val="00885524"/>
    <w:rsid w:val="00890A93"/>
    <w:rsid w:val="00890C7D"/>
    <w:rsid w:val="008B7065"/>
    <w:rsid w:val="008C3008"/>
    <w:rsid w:val="008D01B6"/>
    <w:rsid w:val="008D2871"/>
    <w:rsid w:val="008D4611"/>
    <w:rsid w:val="008D55A1"/>
    <w:rsid w:val="008D6ABD"/>
    <w:rsid w:val="008E4941"/>
    <w:rsid w:val="008E532D"/>
    <w:rsid w:val="008F4322"/>
    <w:rsid w:val="00901E74"/>
    <w:rsid w:val="0090682F"/>
    <w:rsid w:val="00907953"/>
    <w:rsid w:val="0092360B"/>
    <w:rsid w:val="00930EFF"/>
    <w:rsid w:val="0093294A"/>
    <w:rsid w:val="00944A96"/>
    <w:rsid w:val="00946012"/>
    <w:rsid w:val="009516CF"/>
    <w:rsid w:val="00963785"/>
    <w:rsid w:val="00981B71"/>
    <w:rsid w:val="009A6319"/>
    <w:rsid w:val="009B4CA3"/>
    <w:rsid w:val="009B606D"/>
    <w:rsid w:val="009C67EB"/>
    <w:rsid w:val="009D274A"/>
    <w:rsid w:val="009D6DC1"/>
    <w:rsid w:val="009E4C1C"/>
    <w:rsid w:val="009E7A45"/>
    <w:rsid w:val="009F040C"/>
    <w:rsid w:val="009F7D2D"/>
    <w:rsid w:val="00A00B64"/>
    <w:rsid w:val="00A03ABA"/>
    <w:rsid w:val="00A04A0D"/>
    <w:rsid w:val="00A04D59"/>
    <w:rsid w:val="00A22B12"/>
    <w:rsid w:val="00A253A0"/>
    <w:rsid w:val="00A3326E"/>
    <w:rsid w:val="00A33941"/>
    <w:rsid w:val="00A357CD"/>
    <w:rsid w:val="00A37A4B"/>
    <w:rsid w:val="00A435C7"/>
    <w:rsid w:val="00A5551A"/>
    <w:rsid w:val="00A55B10"/>
    <w:rsid w:val="00A56D5C"/>
    <w:rsid w:val="00A620FD"/>
    <w:rsid w:val="00A64619"/>
    <w:rsid w:val="00A75E06"/>
    <w:rsid w:val="00A8532C"/>
    <w:rsid w:val="00A96A5F"/>
    <w:rsid w:val="00AA262F"/>
    <w:rsid w:val="00AB1F2C"/>
    <w:rsid w:val="00AB23F5"/>
    <w:rsid w:val="00AB3C4B"/>
    <w:rsid w:val="00AD56F4"/>
    <w:rsid w:val="00AD67B1"/>
    <w:rsid w:val="00AE1652"/>
    <w:rsid w:val="00AE195D"/>
    <w:rsid w:val="00AE3B85"/>
    <w:rsid w:val="00B041D4"/>
    <w:rsid w:val="00B109DD"/>
    <w:rsid w:val="00B14C45"/>
    <w:rsid w:val="00B33B57"/>
    <w:rsid w:val="00B3736C"/>
    <w:rsid w:val="00B44621"/>
    <w:rsid w:val="00B44A33"/>
    <w:rsid w:val="00B5580A"/>
    <w:rsid w:val="00B623A5"/>
    <w:rsid w:val="00B6760C"/>
    <w:rsid w:val="00B706D8"/>
    <w:rsid w:val="00B75519"/>
    <w:rsid w:val="00B75C7B"/>
    <w:rsid w:val="00B832AE"/>
    <w:rsid w:val="00B874E4"/>
    <w:rsid w:val="00B97142"/>
    <w:rsid w:val="00B97EF9"/>
    <w:rsid w:val="00BA2153"/>
    <w:rsid w:val="00BA698A"/>
    <w:rsid w:val="00BA7A29"/>
    <w:rsid w:val="00BB0E7B"/>
    <w:rsid w:val="00BB35A0"/>
    <w:rsid w:val="00BD4613"/>
    <w:rsid w:val="00BD6683"/>
    <w:rsid w:val="00BE1E51"/>
    <w:rsid w:val="00BE58D7"/>
    <w:rsid w:val="00BF227D"/>
    <w:rsid w:val="00BF33C0"/>
    <w:rsid w:val="00C2072A"/>
    <w:rsid w:val="00C37770"/>
    <w:rsid w:val="00C55E54"/>
    <w:rsid w:val="00C5790D"/>
    <w:rsid w:val="00C64255"/>
    <w:rsid w:val="00C67911"/>
    <w:rsid w:val="00C76F99"/>
    <w:rsid w:val="00C878F2"/>
    <w:rsid w:val="00C970D4"/>
    <w:rsid w:val="00CA5995"/>
    <w:rsid w:val="00CC758A"/>
    <w:rsid w:val="00CD0E8E"/>
    <w:rsid w:val="00CD7521"/>
    <w:rsid w:val="00CD75DF"/>
    <w:rsid w:val="00CE2794"/>
    <w:rsid w:val="00CE4573"/>
    <w:rsid w:val="00CE6901"/>
    <w:rsid w:val="00CF5BDA"/>
    <w:rsid w:val="00CF5ED3"/>
    <w:rsid w:val="00CF6778"/>
    <w:rsid w:val="00D01371"/>
    <w:rsid w:val="00D026D5"/>
    <w:rsid w:val="00D05BD9"/>
    <w:rsid w:val="00D27AFA"/>
    <w:rsid w:val="00D41E2C"/>
    <w:rsid w:val="00D501A2"/>
    <w:rsid w:val="00D566B5"/>
    <w:rsid w:val="00D61268"/>
    <w:rsid w:val="00D62852"/>
    <w:rsid w:val="00D6296C"/>
    <w:rsid w:val="00D724DB"/>
    <w:rsid w:val="00D748D9"/>
    <w:rsid w:val="00D90F46"/>
    <w:rsid w:val="00DA07D3"/>
    <w:rsid w:val="00DA4D84"/>
    <w:rsid w:val="00DA7C3A"/>
    <w:rsid w:val="00DB1F11"/>
    <w:rsid w:val="00DB2A58"/>
    <w:rsid w:val="00DC2A3D"/>
    <w:rsid w:val="00DC7F62"/>
    <w:rsid w:val="00DE2BED"/>
    <w:rsid w:val="00DE45B9"/>
    <w:rsid w:val="00DF47DC"/>
    <w:rsid w:val="00DF4B83"/>
    <w:rsid w:val="00E02B06"/>
    <w:rsid w:val="00E04952"/>
    <w:rsid w:val="00E056A7"/>
    <w:rsid w:val="00E07FB3"/>
    <w:rsid w:val="00E1421A"/>
    <w:rsid w:val="00E2028E"/>
    <w:rsid w:val="00E206E8"/>
    <w:rsid w:val="00E219D8"/>
    <w:rsid w:val="00E25009"/>
    <w:rsid w:val="00E26A66"/>
    <w:rsid w:val="00E27211"/>
    <w:rsid w:val="00E2725D"/>
    <w:rsid w:val="00E560C2"/>
    <w:rsid w:val="00E6654C"/>
    <w:rsid w:val="00E7590A"/>
    <w:rsid w:val="00E82885"/>
    <w:rsid w:val="00E9065A"/>
    <w:rsid w:val="00E9782C"/>
    <w:rsid w:val="00E97C48"/>
    <w:rsid w:val="00EB057F"/>
    <w:rsid w:val="00EB4B16"/>
    <w:rsid w:val="00EB5720"/>
    <w:rsid w:val="00EB7C89"/>
    <w:rsid w:val="00ED2890"/>
    <w:rsid w:val="00ED5F14"/>
    <w:rsid w:val="00EE4C0B"/>
    <w:rsid w:val="00EF5131"/>
    <w:rsid w:val="00EF76F0"/>
    <w:rsid w:val="00F021AD"/>
    <w:rsid w:val="00F0501A"/>
    <w:rsid w:val="00F15860"/>
    <w:rsid w:val="00F16C1D"/>
    <w:rsid w:val="00F23BF8"/>
    <w:rsid w:val="00F34810"/>
    <w:rsid w:val="00F34C00"/>
    <w:rsid w:val="00F420DA"/>
    <w:rsid w:val="00F5325D"/>
    <w:rsid w:val="00F65785"/>
    <w:rsid w:val="00F8212B"/>
    <w:rsid w:val="00F82357"/>
    <w:rsid w:val="00F9587D"/>
    <w:rsid w:val="00F9588B"/>
    <w:rsid w:val="00F96C0F"/>
    <w:rsid w:val="00F975CF"/>
    <w:rsid w:val="00FA077A"/>
    <w:rsid w:val="00FA0DF3"/>
    <w:rsid w:val="00FA2297"/>
    <w:rsid w:val="00FA5E07"/>
    <w:rsid w:val="00FC3EEE"/>
    <w:rsid w:val="00FC4CE7"/>
    <w:rsid w:val="00FC5052"/>
    <w:rsid w:val="00FD003A"/>
    <w:rsid w:val="00FD5054"/>
    <w:rsid w:val="00FD5A90"/>
    <w:rsid w:val="00FE0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03782"/>
  <w15:docId w15:val="{8559DDDF-E8A4-451A-8CBE-D2403B35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63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4255"/>
    <w:pPr>
      <w:ind w:left="720"/>
      <w:contextualSpacing/>
    </w:pPr>
  </w:style>
  <w:style w:type="paragraph" w:customStyle="1" w:styleId="Standard">
    <w:name w:val="Standard"/>
    <w:rsid w:val="001E76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852"/>
  </w:style>
  <w:style w:type="paragraph" w:styleId="Pidipagina">
    <w:name w:val="footer"/>
    <w:basedOn w:val="Normale"/>
    <w:link w:val="PidipaginaCarattere"/>
    <w:uiPriority w:val="99"/>
    <w:unhideWhenUsed/>
    <w:rsid w:val="00D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852"/>
  </w:style>
  <w:style w:type="paragraph" w:customStyle="1" w:styleId="provinciadiMilano">
    <w:name w:val="provincia di Milano"/>
    <w:basedOn w:val="Normale"/>
    <w:uiPriority w:val="99"/>
    <w:rsid w:val="00D6285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19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66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623A5"/>
    <w:rPr>
      <w:color w:val="0000FF" w:themeColor="hyperlink"/>
      <w:u w:val="single"/>
    </w:rPr>
  </w:style>
  <w:style w:type="character" w:customStyle="1" w:styleId="normaltextrun">
    <w:name w:val="normaltextrun"/>
    <w:basedOn w:val="Carpredefinitoparagrafo"/>
    <w:rsid w:val="00582F09"/>
  </w:style>
  <w:style w:type="character" w:customStyle="1" w:styleId="eop">
    <w:name w:val="eop"/>
    <w:basedOn w:val="Carpredefinitoparagrafo"/>
    <w:rsid w:val="00582F09"/>
  </w:style>
  <w:style w:type="paragraph" w:customStyle="1" w:styleId="paragraph">
    <w:name w:val="paragraph"/>
    <w:basedOn w:val="Normale"/>
    <w:rsid w:val="00E0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Mancini</dc:creator>
  <cp:lastModifiedBy>Maria Grazia Olivieri</cp:lastModifiedBy>
  <cp:revision>2</cp:revision>
  <cp:lastPrinted>2017-05-04T09:38:00Z</cp:lastPrinted>
  <dcterms:created xsi:type="dcterms:W3CDTF">2025-12-11T15:18:00Z</dcterms:created>
  <dcterms:modified xsi:type="dcterms:W3CDTF">2025-12-11T15:18:00Z</dcterms:modified>
</cp:coreProperties>
</file>